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76" w:rsidRPr="00360376" w:rsidRDefault="00360376" w:rsidP="0036037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АДМИНИСТРАЦИЯ ПАРИЖСКОКОММУНСКОГО СЕЛЬСКОГО ПОСЕЛЕНИЯ</w:t>
      </w:r>
    </w:p>
    <w:p w:rsidR="00360376" w:rsidRPr="00360376" w:rsidRDefault="00360376" w:rsidP="0036037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ВЕРХНЕХАВСКОГО МУНИЦИПАЛЬНОГО РАЙОНА</w:t>
      </w:r>
    </w:p>
    <w:p w:rsidR="00360376" w:rsidRPr="00360376" w:rsidRDefault="00360376" w:rsidP="0036037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ВОРОНЕЖСКОЙ ОБЛАСТИ</w:t>
      </w:r>
    </w:p>
    <w:p w:rsidR="00360376" w:rsidRPr="00360376" w:rsidRDefault="00360376" w:rsidP="0036037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 </w:t>
      </w:r>
    </w:p>
    <w:p w:rsidR="00360376" w:rsidRPr="00360376" w:rsidRDefault="00360376" w:rsidP="0036037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ПОСТАНОВЛЕНИЕ</w:t>
      </w:r>
    </w:p>
    <w:p w:rsidR="00360376" w:rsidRPr="00360376" w:rsidRDefault="00360376" w:rsidP="0036037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 </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от 01.02.2021 г. №   4</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С. Парижская Коммуна</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 </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О предоставлении уведомлений о цифровых</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финансовых активах, цифровых правах, включающих</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одновременно цифровые финансовые активы и иные</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цифровые права, утилитарных цифровых правах</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и цифровой валюте (</w:t>
      </w:r>
      <w:proofErr w:type="gramStart"/>
      <w:r w:rsidRPr="00360376">
        <w:rPr>
          <w:rFonts w:ascii="Times New Roman" w:eastAsia="Times New Roman" w:hAnsi="Times New Roman" w:cs="Times New Roman"/>
          <w:color w:val="212121"/>
          <w:sz w:val="21"/>
          <w:szCs w:val="21"/>
          <w:lang w:eastAsia="ru-RU"/>
        </w:rPr>
        <w:t>при их наличие</w:t>
      </w:r>
      <w:proofErr w:type="gramEnd"/>
      <w:r w:rsidRPr="00360376">
        <w:rPr>
          <w:rFonts w:ascii="Times New Roman" w:eastAsia="Times New Roman" w:hAnsi="Times New Roman" w:cs="Times New Roman"/>
          <w:color w:val="212121"/>
          <w:sz w:val="21"/>
          <w:szCs w:val="21"/>
          <w:lang w:eastAsia="ru-RU"/>
        </w:rPr>
        <w:t>)</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 </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         В соответствии с пунктом 5 Указа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Парижскокоммунского сельского поселения</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 </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                                              ПОСТАНОВЛЯЕТ:</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         1. Установить, что с 1 января по 30 июня 2021 года включительно граждане, поступающие на работу на должность руководителя муниципального учреждения Парижскокоммунского сельского поселения Верхнехавского муниципального района Воронежской области, вместе со сведениями, представляемыми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2. Настоящее постановление вступает в силу с момента принятия и распространяется на правоотношения, возникшие с 1 января 2021 года.</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3. Контроль за исполнением настоящего постановления оставляю за собой.</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lastRenderedPageBreak/>
        <w:t> </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 </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 </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Глава администрации Парижскокоммунского</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сельского поселения                                                                    Д.В.Кирсанова</w:t>
      </w:r>
    </w:p>
    <w:p w:rsidR="00360376" w:rsidRPr="00360376" w:rsidRDefault="00360376" w:rsidP="0036037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360376">
        <w:rPr>
          <w:rFonts w:ascii="Times New Roman" w:eastAsia="Times New Roman" w:hAnsi="Times New Roman" w:cs="Times New Roman"/>
          <w:color w:val="212121"/>
          <w:sz w:val="21"/>
          <w:szCs w:val="21"/>
          <w:lang w:eastAsia="ru-RU"/>
        </w:rPr>
        <w:t> </w:t>
      </w:r>
    </w:p>
    <w:p w:rsidR="00704C88" w:rsidRPr="00CF3F4C" w:rsidRDefault="00704C88" w:rsidP="00CF3F4C">
      <w:bookmarkStart w:id="0" w:name="_GoBack"/>
      <w:bookmarkEnd w:id="0"/>
    </w:p>
    <w:sectPr w:rsidR="00704C88" w:rsidRPr="00CF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BFE"/>
    <w:multiLevelType w:val="multilevel"/>
    <w:tmpl w:val="0E42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D"/>
    <w:rsid w:val="0009755F"/>
    <w:rsid w:val="00097AF3"/>
    <w:rsid w:val="00127B93"/>
    <w:rsid w:val="0021139D"/>
    <w:rsid w:val="00360376"/>
    <w:rsid w:val="00466CA2"/>
    <w:rsid w:val="004D20DC"/>
    <w:rsid w:val="00704C88"/>
    <w:rsid w:val="00925B26"/>
    <w:rsid w:val="00A14F83"/>
    <w:rsid w:val="00CF3F4C"/>
    <w:rsid w:val="00D36B1E"/>
    <w:rsid w:val="00D66659"/>
    <w:rsid w:val="00EC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8AA5-5D83-4FE3-A2B0-B03EE99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384">
      <w:bodyDiv w:val="1"/>
      <w:marLeft w:val="0"/>
      <w:marRight w:val="0"/>
      <w:marTop w:val="0"/>
      <w:marBottom w:val="0"/>
      <w:divBdr>
        <w:top w:val="none" w:sz="0" w:space="0" w:color="auto"/>
        <w:left w:val="none" w:sz="0" w:space="0" w:color="auto"/>
        <w:bottom w:val="none" w:sz="0" w:space="0" w:color="auto"/>
        <w:right w:val="none" w:sz="0" w:space="0" w:color="auto"/>
      </w:divBdr>
    </w:div>
    <w:div w:id="960526948">
      <w:bodyDiv w:val="1"/>
      <w:marLeft w:val="0"/>
      <w:marRight w:val="0"/>
      <w:marTop w:val="0"/>
      <w:marBottom w:val="0"/>
      <w:divBdr>
        <w:top w:val="none" w:sz="0" w:space="0" w:color="auto"/>
        <w:left w:val="none" w:sz="0" w:space="0" w:color="auto"/>
        <w:bottom w:val="none" w:sz="0" w:space="0" w:color="auto"/>
        <w:right w:val="none" w:sz="0" w:space="0" w:color="auto"/>
      </w:divBdr>
    </w:div>
    <w:div w:id="977421254">
      <w:bodyDiv w:val="1"/>
      <w:marLeft w:val="0"/>
      <w:marRight w:val="0"/>
      <w:marTop w:val="0"/>
      <w:marBottom w:val="0"/>
      <w:divBdr>
        <w:top w:val="none" w:sz="0" w:space="0" w:color="auto"/>
        <w:left w:val="none" w:sz="0" w:space="0" w:color="auto"/>
        <w:bottom w:val="none" w:sz="0" w:space="0" w:color="auto"/>
        <w:right w:val="none" w:sz="0" w:space="0" w:color="auto"/>
      </w:divBdr>
    </w:div>
    <w:div w:id="1287199303">
      <w:bodyDiv w:val="1"/>
      <w:marLeft w:val="0"/>
      <w:marRight w:val="0"/>
      <w:marTop w:val="0"/>
      <w:marBottom w:val="0"/>
      <w:divBdr>
        <w:top w:val="none" w:sz="0" w:space="0" w:color="auto"/>
        <w:left w:val="none" w:sz="0" w:space="0" w:color="auto"/>
        <w:bottom w:val="none" w:sz="0" w:space="0" w:color="auto"/>
        <w:right w:val="none" w:sz="0" w:space="0" w:color="auto"/>
      </w:divBdr>
    </w:div>
    <w:div w:id="1580863186">
      <w:bodyDiv w:val="1"/>
      <w:marLeft w:val="0"/>
      <w:marRight w:val="0"/>
      <w:marTop w:val="0"/>
      <w:marBottom w:val="0"/>
      <w:divBdr>
        <w:top w:val="none" w:sz="0" w:space="0" w:color="auto"/>
        <w:left w:val="none" w:sz="0" w:space="0" w:color="auto"/>
        <w:bottom w:val="none" w:sz="0" w:space="0" w:color="auto"/>
        <w:right w:val="none" w:sz="0" w:space="0" w:color="auto"/>
      </w:divBdr>
    </w:div>
    <w:div w:id="1670866697">
      <w:bodyDiv w:val="1"/>
      <w:marLeft w:val="0"/>
      <w:marRight w:val="0"/>
      <w:marTop w:val="0"/>
      <w:marBottom w:val="0"/>
      <w:divBdr>
        <w:top w:val="none" w:sz="0" w:space="0" w:color="auto"/>
        <w:left w:val="none" w:sz="0" w:space="0" w:color="auto"/>
        <w:bottom w:val="none" w:sz="0" w:space="0" w:color="auto"/>
        <w:right w:val="none" w:sz="0" w:space="0" w:color="auto"/>
      </w:divBdr>
    </w:div>
    <w:div w:id="1790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2023-07-24T13:37:00Z</dcterms:created>
  <dcterms:modified xsi:type="dcterms:W3CDTF">2023-07-24T13:37:00Z</dcterms:modified>
</cp:coreProperties>
</file>