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C7" w:rsidRDefault="009527C7" w:rsidP="009527C7">
      <w:pPr>
        <w:pStyle w:val="1"/>
        <w:shd w:val="clear" w:color="auto" w:fill="FFFFFF"/>
        <w:spacing w:before="0" w:beforeAutospacing="0"/>
        <w:rPr>
          <w:color w:val="A32925"/>
        </w:rPr>
      </w:pPr>
      <w:r>
        <w:rPr>
          <w:color w:val="A32925"/>
        </w:rPr>
        <w:t>РЕШЕНИЕ от 29.12.2015 г. № 14 -V-СНД Об установлении размера стоимости движимого имущества, подлежащего учету в реестре муниципального имущества Парижскокоммунского сельского поселения Верхнехавского муниципального района Воронежской области</w:t>
      </w:r>
    </w:p>
    <w:p w:rsidR="009527C7" w:rsidRDefault="009527C7" w:rsidP="009527C7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12121"/>
          <w:sz w:val="21"/>
          <w:szCs w:val="21"/>
        </w:rPr>
      </w:pPr>
      <w:hyperlink r:id="rId5" w:tooltip="Главная" w:history="1">
        <w:r>
          <w:rPr>
            <w:rStyle w:val="a4"/>
            <w:color w:val="A32925"/>
            <w:sz w:val="21"/>
            <w:szCs w:val="21"/>
          </w:rPr>
          <w:t>Главная</w:t>
        </w:r>
      </w:hyperlink>
    </w:p>
    <w:p w:rsidR="009527C7" w:rsidRDefault="009527C7" w:rsidP="009527C7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hyperlink r:id="rId6" w:tooltip="Документы" w:history="1">
        <w:r>
          <w:rPr>
            <w:rStyle w:val="a4"/>
            <w:color w:val="A32925"/>
            <w:sz w:val="21"/>
            <w:szCs w:val="21"/>
          </w:rPr>
          <w:t>Документы</w:t>
        </w:r>
      </w:hyperlink>
    </w:p>
    <w:p w:rsidR="009527C7" w:rsidRDefault="009527C7" w:rsidP="009527C7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hyperlink r:id="rId7" w:tooltip="Решения" w:history="1">
        <w:r>
          <w:rPr>
            <w:rStyle w:val="a4"/>
            <w:color w:val="A32925"/>
            <w:sz w:val="21"/>
            <w:szCs w:val="21"/>
          </w:rPr>
          <w:t>Решения</w:t>
        </w:r>
      </w:hyperlink>
    </w:p>
    <w:p w:rsidR="009527C7" w:rsidRDefault="009527C7" w:rsidP="009527C7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A32925"/>
          <w:sz w:val="21"/>
          <w:szCs w:val="21"/>
        </w:rPr>
      </w:pPr>
      <w:r>
        <w:rPr>
          <w:color w:val="A32925"/>
          <w:sz w:val="21"/>
          <w:szCs w:val="21"/>
        </w:rPr>
        <w:t> Архив</w:t>
      </w:r>
    </w:p>
    <w:p w:rsidR="009527C7" w:rsidRDefault="009527C7" w:rsidP="009527C7">
      <w:pPr>
        <w:shd w:val="clear" w:color="auto" w:fill="FFFFFF"/>
        <w:spacing w:after="0"/>
        <w:rPr>
          <w:color w:val="6C757D"/>
          <w:sz w:val="21"/>
          <w:szCs w:val="21"/>
        </w:rPr>
      </w:pPr>
      <w:r>
        <w:rPr>
          <w:color w:val="6C757D"/>
          <w:sz w:val="21"/>
          <w:szCs w:val="21"/>
        </w:rPr>
        <w:t>18.01.2016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 Парижскокоммунского   сельского поселения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Верхнехавского муниципального района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РЕШЕНИЕ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 установлении размера стоимости движимого имущества, подлежащего учету в реестре муниципального имущества Парижскокоммунского сельского поселения Верхнехавского муниципального района Воронежской области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 августа 2011 г. № 424, Уставом        сельского поселения Верхнехавского муниципального района Воронежской области, Совет народных депутатов Парижскокоммунского сельского поселения Верхнехавского муниципального района Воронежской области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РЕШИЛ: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1.      Установить первоначальную стоимость движимого имущества при равенстве или превышении которой данные объекты подлежат учету в реестре муниципального образования Парижскокоммунского сельского поселения Верхнехавского муниципального района Воронежской области в размере 50 000 (пятьдесят тысяч) рублей, за исключением акций, долей (вкладов) в уставном (складочном) капитале хозяйственного общества или товарищества, которые подлежат учету в реестре муниципального имущества муниципального образования Парижскокоммунского сельского поселения муниципального района Воронежской области, независимо от их стоимости.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        Обнародовать настоящее решение Совета народных депутатов сельского поселения муниципального района Воронежской области.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        Настоящее решение вступает в силу после его обнародования.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Глава   Парижскокоммунского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сельского поселения                                                                     </w:t>
      </w:r>
      <w:proofErr w:type="spellStart"/>
      <w:r>
        <w:rPr>
          <w:color w:val="212121"/>
          <w:sz w:val="21"/>
          <w:szCs w:val="21"/>
        </w:rPr>
        <w:t>С.М.Савченко</w:t>
      </w:r>
      <w:proofErr w:type="spellEnd"/>
    </w:p>
    <w:p w:rsidR="009527C7" w:rsidRDefault="009527C7" w:rsidP="009527C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  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      29.12.2015 г.</w:t>
      </w:r>
    </w:p>
    <w:p w:rsidR="009527C7" w:rsidRDefault="009527C7" w:rsidP="009527C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№ </w:t>
      </w:r>
      <w:proofErr w:type="gramStart"/>
      <w:r>
        <w:rPr>
          <w:color w:val="212121"/>
          <w:sz w:val="21"/>
          <w:szCs w:val="21"/>
        </w:rPr>
        <w:t>14  -</w:t>
      </w:r>
      <w:proofErr w:type="gramEnd"/>
      <w:r>
        <w:rPr>
          <w:color w:val="212121"/>
          <w:sz w:val="21"/>
          <w:szCs w:val="21"/>
        </w:rPr>
        <w:t>V-СНД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9709F"/>
    <w:multiLevelType w:val="multilevel"/>
    <w:tmpl w:val="87BA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9527C7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2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1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iskommun.ru/documents/arhive_deci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iskommun.ru/documents/" TargetMode="External"/><Relationship Id="rId5" Type="http://schemas.openxmlformats.org/officeDocument/2006/relationships/hyperlink" Target="https://pariskommu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2023-07-17T13:41:00Z</dcterms:created>
  <dcterms:modified xsi:type="dcterms:W3CDTF">2023-07-17T13:41:00Z</dcterms:modified>
</cp:coreProperties>
</file>