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26" w:rsidRPr="00E76D26" w:rsidRDefault="00E76D26" w:rsidP="00E76D26">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E76D26">
        <w:rPr>
          <w:rFonts w:ascii="Times New Roman" w:eastAsia="Times New Roman" w:hAnsi="Times New Roman" w:cs="Times New Roman"/>
          <w:b/>
          <w:bCs/>
          <w:color w:val="212121"/>
          <w:sz w:val="21"/>
          <w:szCs w:val="21"/>
          <w:lang w:eastAsia="ru-RU"/>
        </w:rPr>
        <w:t>СОВЕТ НАРОДНЫХ ДЕПУТАТОВ ПАРИЖСКОКОММУНСКОГО</w:t>
      </w:r>
    </w:p>
    <w:p w:rsidR="00E76D26" w:rsidRPr="00E76D26" w:rsidRDefault="00E76D26" w:rsidP="00E76D26">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E76D26">
        <w:rPr>
          <w:rFonts w:ascii="Times New Roman" w:eastAsia="Times New Roman" w:hAnsi="Times New Roman" w:cs="Times New Roman"/>
          <w:b/>
          <w:bCs/>
          <w:color w:val="212121"/>
          <w:sz w:val="21"/>
          <w:szCs w:val="21"/>
          <w:lang w:eastAsia="ru-RU"/>
        </w:rPr>
        <w:t>СЕЛЬСКОГО ПОСЕЛЕНИЯ ВЕРХНЕХАВСКОГО</w:t>
      </w:r>
    </w:p>
    <w:p w:rsidR="00E76D26" w:rsidRPr="00E76D26" w:rsidRDefault="00E76D26" w:rsidP="00E76D26">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E76D26">
        <w:rPr>
          <w:rFonts w:ascii="Times New Roman" w:eastAsia="Times New Roman" w:hAnsi="Times New Roman" w:cs="Times New Roman"/>
          <w:b/>
          <w:bCs/>
          <w:color w:val="212121"/>
          <w:sz w:val="21"/>
          <w:szCs w:val="21"/>
          <w:lang w:eastAsia="ru-RU"/>
        </w:rPr>
        <w:t>МУНИЦИПАЛЬНОГО РАЙОНА ВОРОНЕЖСКОЙ ОБЛАСТИ</w:t>
      </w:r>
    </w:p>
    <w:p w:rsidR="00E76D26" w:rsidRPr="00E76D26" w:rsidRDefault="00E76D26" w:rsidP="00E76D26">
      <w:pPr>
        <w:shd w:val="clear" w:color="auto" w:fill="FFFFFF"/>
        <w:spacing w:after="0" w:line="240" w:lineRule="auto"/>
        <w:jc w:val="center"/>
        <w:rPr>
          <w:rFonts w:ascii="Times New Roman" w:eastAsia="Times New Roman" w:hAnsi="Times New Roman" w:cs="Times New Roman"/>
          <w:color w:val="212121"/>
          <w:sz w:val="21"/>
          <w:szCs w:val="21"/>
          <w:lang w:eastAsia="ru-RU"/>
        </w:rPr>
      </w:pPr>
    </w:p>
    <w:p w:rsidR="00E76D26" w:rsidRPr="00E76D26" w:rsidRDefault="00E76D26" w:rsidP="00E76D26">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E76D26">
        <w:rPr>
          <w:rFonts w:ascii="Times New Roman" w:eastAsia="Times New Roman" w:hAnsi="Times New Roman" w:cs="Times New Roman"/>
          <w:b/>
          <w:bCs/>
          <w:color w:val="212121"/>
          <w:sz w:val="21"/>
          <w:szCs w:val="21"/>
          <w:lang w:eastAsia="ru-RU"/>
        </w:rPr>
        <w:t>РЕШЕНИЕ</w:t>
      </w:r>
    </w:p>
    <w:p w:rsidR="00E76D26" w:rsidRPr="00E76D26" w:rsidRDefault="00E76D26" w:rsidP="00E76D26">
      <w:pPr>
        <w:shd w:val="clear" w:color="auto" w:fill="FFFFFF"/>
        <w:spacing w:after="0" w:line="240" w:lineRule="auto"/>
        <w:rPr>
          <w:rFonts w:ascii="Times New Roman" w:eastAsia="Times New Roman" w:hAnsi="Times New Roman" w:cs="Times New Roman"/>
          <w:color w:val="212121"/>
          <w:sz w:val="21"/>
          <w:szCs w:val="21"/>
          <w:lang w:eastAsia="ru-RU"/>
        </w:rPr>
      </w:pPr>
      <w:r w:rsidRPr="00E76D26">
        <w:rPr>
          <w:rFonts w:ascii="Times New Roman" w:eastAsia="Times New Roman" w:hAnsi="Times New Roman" w:cs="Times New Roman"/>
          <w:color w:val="212121"/>
          <w:sz w:val="21"/>
          <w:szCs w:val="21"/>
          <w:lang w:eastAsia="ru-RU"/>
        </w:rPr>
        <w:br/>
        <w:t>О рассмотрении проекта решения «О Правилах</w:t>
      </w:r>
      <w:r w:rsidRPr="00E76D26">
        <w:rPr>
          <w:rFonts w:ascii="Times New Roman" w:eastAsia="Times New Roman" w:hAnsi="Times New Roman" w:cs="Times New Roman"/>
          <w:color w:val="212121"/>
          <w:sz w:val="21"/>
          <w:szCs w:val="21"/>
          <w:lang w:eastAsia="ru-RU"/>
        </w:rPr>
        <w:br/>
        <w:t>благоустройства территории Парижскокоммунского</w:t>
      </w:r>
      <w:r w:rsidRPr="00E76D26">
        <w:rPr>
          <w:rFonts w:ascii="Times New Roman" w:eastAsia="Times New Roman" w:hAnsi="Times New Roman" w:cs="Times New Roman"/>
          <w:color w:val="212121"/>
          <w:sz w:val="21"/>
          <w:szCs w:val="21"/>
          <w:lang w:eastAsia="ru-RU"/>
        </w:rPr>
        <w:br/>
        <w:t>сельского поселения Верхнехавского муниципального</w:t>
      </w:r>
      <w:r w:rsidRPr="00E76D26">
        <w:rPr>
          <w:rFonts w:ascii="Times New Roman" w:eastAsia="Times New Roman" w:hAnsi="Times New Roman" w:cs="Times New Roman"/>
          <w:color w:val="212121"/>
          <w:sz w:val="21"/>
          <w:szCs w:val="21"/>
          <w:lang w:eastAsia="ru-RU"/>
        </w:rPr>
        <w:br/>
        <w:t>района Воронежской области»</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В соответствии со статьей 14 Федерального закона РФ от 06.10.2003г. №131-ФЗ «Об общих принципах организации местного самоуправления в Российской Федерации» и согласно Приказу Министерства регионального развития РФ от 27.12.2011 г. № 613 «Об утверждении Методических рекомендаций по разработке норм и правил по благоустройству территорий муниципальных образований», с целью благоустройства, уборки и озеленения, поддержания порядка на территории Парижскокоммунского сельского поселения Совет народных депутатов Парижскокоммунского сельского поселения Верхнехавского муниципального района Воронежской области</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РЕШИЛ:</w:t>
      </w:r>
      <w:r w:rsidRPr="00E76D26">
        <w:rPr>
          <w:rFonts w:ascii="Times New Roman" w:eastAsia="Times New Roman" w:hAnsi="Times New Roman" w:cs="Times New Roman"/>
          <w:color w:val="212121"/>
          <w:sz w:val="21"/>
          <w:szCs w:val="21"/>
          <w:lang w:eastAsia="ru-RU"/>
        </w:rPr>
        <w:br/>
        <w:t>1. Одобрить в целом проект решения «О Правилах благоустройства территории Парижскокоммунского сельского поселения Верхнехавского муниципального района Воронежской области».</w:t>
      </w:r>
      <w:r w:rsidRPr="00E76D26">
        <w:rPr>
          <w:rFonts w:ascii="Times New Roman" w:eastAsia="Times New Roman" w:hAnsi="Times New Roman" w:cs="Times New Roman"/>
          <w:color w:val="212121"/>
          <w:sz w:val="21"/>
          <w:szCs w:val="21"/>
          <w:lang w:eastAsia="ru-RU"/>
        </w:rPr>
        <w:br/>
        <w:t>2. Обнародовать проект решения «О Правилах благоустройства территории Парижскокоммунского сельского поселения Верхнехавского муниципального района Воронежской области».</w:t>
      </w:r>
      <w:r w:rsidRPr="00E76D26">
        <w:rPr>
          <w:rFonts w:ascii="Times New Roman" w:eastAsia="Times New Roman" w:hAnsi="Times New Roman" w:cs="Times New Roman"/>
          <w:color w:val="212121"/>
          <w:sz w:val="21"/>
          <w:szCs w:val="21"/>
          <w:lang w:eastAsia="ru-RU"/>
        </w:rPr>
        <w:br/>
        <w:t>3. Назначить публичные слушания по проекту решения «О Правилах благоустройства территории Парижскокоммунского сельского поселения Верхнехавского муниципального района Воронежской области» на 16 июля 2012 года в 15.00. часов.</w:t>
      </w:r>
      <w:r w:rsidRPr="00E76D26">
        <w:rPr>
          <w:rFonts w:ascii="Times New Roman" w:eastAsia="Times New Roman" w:hAnsi="Times New Roman" w:cs="Times New Roman"/>
          <w:color w:val="212121"/>
          <w:sz w:val="21"/>
          <w:szCs w:val="21"/>
          <w:lang w:eastAsia="ru-RU"/>
        </w:rPr>
        <w:br/>
        <w:t>4.Публичные слушания провести в здании администрации Парижскокоммунского сельского поселения по адресу: с. Парижская Коммуна, ул. Совхозная, 38А.</w:t>
      </w:r>
      <w:r w:rsidRPr="00E76D26">
        <w:rPr>
          <w:rFonts w:ascii="Times New Roman" w:eastAsia="Times New Roman" w:hAnsi="Times New Roman" w:cs="Times New Roman"/>
          <w:color w:val="212121"/>
          <w:sz w:val="21"/>
          <w:szCs w:val="21"/>
          <w:lang w:eastAsia="ru-RU"/>
        </w:rPr>
        <w:br/>
        <w:t>5.Возложить обязанности по информационному и материально-техническому обеспечению публичных слушаний на специалиста администрации Санину Р.Н.</w:t>
      </w:r>
      <w:r w:rsidRPr="00E76D26">
        <w:rPr>
          <w:rFonts w:ascii="Times New Roman" w:eastAsia="Times New Roman" w:hAnsi="Times New Roman" w:cs="Times New Roman"/>
          <w:color w:val="212121"/>
          <w:sz w:val="21"/>
          <w:szCs w:val="21"/>
          <w:lang w:eastAsia="ru-RU"/>
        </w:rPr>
        <w:br/>
        <w:t>6. Обязанности по учету предложений по проекту решения «О Правилах благоустройства территории Парижскокоммунского сельского поселения Верхнехавского муниципального района Воронежской области», возложить на специалиста администрации Санину Р.Н.</w:t>
      </w:r>
      <w:r w:rsidRPr="00E76D26">
        <w:rPr>
          <w:rFonts w:ascii="Times New Roman" w:eastAsia="Times New Roman" w:hAnsi="Times New Roman" w:cs="Times New Roman"/>
          <w:color w:val="212121"/>
          <w:sz w:val="21"/>
          <w:szCs w:val="21"/>
          <w:lang w:eastAsia="ru-RU"/>
        </w:rPr>
        <w:br/>
        <w:t>7.Контроль за исполнением настоящего решения оставляю за собой.</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Глава Парижскокоммунского</w:t>
      </w:r>
      <w:r w:rsidRPr="00E76D26">
        <w:rPr>
          <w:rFonts w:ascii="Times New Roman" w:eastAsia="Times New Roman" w:hAnsi="Times New Roman" w:cs="Times New Roman"/>
          <w:color w:val="212121"/>
          <w:sz w:val="21"/>
          <w:szCs w:val="21"/>
          <w:lang w:eastAsia="ru-RU"/>
        </w:rPr>
        <w:br/>
        <w:t>сельского поселения</w:t>
      </w:r>
      <w:r w:rsidRPr="00E76D26">
        <w:rPr>
          <w:rFonts w:ascii="Times New Roman" w:eastAsia="Times New Roman" w:hAnsi="Times New Roman" w:cs="Times New Roman"/>
          <w:color w:val="212121"/>
          <w:sz w:val="21"/>
          <w:szCs w:val="21"/>
          <w:lang w:eastAsia="ru-RU"/>
        </w:rPr>
        <w:br/>
        <w:t>Верхнехавского</w:t>
      </w:r>
      <w:r w:rsidRPr="00E76D26">
        <w:rPr>
          <w:rFonts w:ascii="Times New Roman" w:eastAsia="Times New Roman" w:hAnsi="Times New Roman" w:cs="Times New Roman"/>
          <w:color w:val="212121"/>
          <w:sz w:val="21"/>
          <w:szCs w:val="21"/>
          <w:lang w:eastAsia="ru-RU"/>
        </w:rPr>
        <w:br/>
        <w:t>муниципального района Савченко С.М.</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Совет народных депутатов</w:t>
      </w:r>
      <w:r w:rsidRPr="00E76D26">
        <w:rPr>
          <w:rFonts w:ascii="Times New Roman" w:eastAsia="Times New Roman" w:hAnsi="Times New Roman" w:cs="Times New Roman"/>
          <w:color w:val="212121"/>
          <w:sz w:val="21"/>
          <w:szCs w:val="21"/>
          <w:lang w:eastAsia="ru-RU"/>
        </w:rPr>
        <w:br/>
        <w:t>«20»06. 2012 г.</w:t>
      </w:r>
      <w:r w:rsidRPr="00E76D26">
        <w:rPr>
          <w:rFonts w:ascii="Times New Roman" w:eastAsia="Times New Roman" w:hAnsi="Times New Roman" w:cs="Times New Roman"/>
          <w:color w:val="212121"/>
          <w:sz w:val="21"/>
          <w:szCs w:val="21"/>
          <w:lang w:eastAsia="ru-RU"/>
        </w:rPr>
        <w:br/>
        <w:t>№ 80 - IV- СНД</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r>
    </w:p>
    <w:p w:rsidR="00E76D26" w:rsidRPr="00E76D26" w:rsidRDefault="00E76D26" w:rsidP="00E76D26">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E76D26">
        <w:rPr>
          <w:rFonts w:ascii="Times New Roman" w:eastAsia="Times New Roman" w:hAnsi="Times New Roman" w:cs="Times New Roman"/>
          <w:b/>
          <w:bCs/>
          <w:color w:val="212121"/>
          <w:sz w:val="21"/>
          <w:szCs w:val="21"/>
          <w:lang w:eastAsia="ru-RU"/>
        </w:rPr>
        <w:t>ПРАВИЛА БЛАГОУСТРОЙСТВА</w:t>
      </w:r>
    </w:p>
    <w:p w:rsidR="00E76D26" w:rsidRPr="00E76D26" w:rsidRDefault="00E76D26" w:rsidP="00E76D26">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E76D26">
        <w:rPr>
          <w:rFonts w:ascii="Times New Roman" w:eastAsia="Times New Roman" w:hAnsi="Times New Roman" w:cs="Times New Roman"/>
          <w:b/>
          <w:bCs/>
          <w:color w:val="212121"/>
          <w:sz w:val="21"/>
          <w:szCs w:val="21"/>
          <w:lang w:eastAsia="ru-RU"/>
        </w:rPr>
        <w:t>ПАРИЖСКОКОММУНСКОГО СЕЛЬСКОГО ПОСЕЛЕНИЯ </w:t>
      </w:r>
    </w:p>
    <w:p w:rsidR="00E76D26" w:rsidRPr="00E76D26" w:rsidRDefault="00E76D26" w:rsidP="00E76D26">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E76D26">
        <w:rPr>
          <w:rFonts w:ascii="Times New Roman" w:eastAsia="Times New Roman" w:hAnsi="Times New Roman" w:cs="Times New Roman"/>
          <w:b/>
          <w:bCs/>
          <w:color w:val="212121"/>
          <w:sz w:val="21"/>
          <w:szCs w:val="21"/>
          <w:lang w:eastAsia="ru-RU"/>
        </w:rPr>
        <w:t>ВЕРХНЕХАВСКОГО МУНИЦИПАЛЬНОГО РАЙОНА</w:t>
      </w:r>
    </w:p>
    <w:p w:rsidR="00E76D26" w:rsidRPr="00E76D26" w:rsidRDefault="00E76D26" w:rsidP="00E76D26">
      <w:pPr>
        <w:shd w:val="clear" w:color="auto" w:fill="FFFFFF"/>
        <w:spacing w:after="0" w:line="240" w:lineRule="auto"/>
        <w:jc w:val="center"/>
        <w:rPr>
          <w:rFonts w:ascii="Times New Roman" w:eastAsia="Times New Roman" w:hAnsi="Times New Roman" w:cs="Times New Roman"/>
          <w:color w:val="212121"/>
          <w:sz w:val="21"/>
          <w:szCs w:val="21"/>
          <w:lang w:eastAsia="ru-RU"/>
        </w:rPr>
      </w:pPr>
    </w:p>
    <w:p w:rsidR="00E76D26" w:rsidRPr="00E76D26" w:rsidRDefault="00E76D26" w:rsidP="00E76D26">
      <w:pPr>
        <w:shd w:val="clear" w:color="auto" w:fill="FFFFFF"/>
        <w:spacing w:after="0" w:line="240" w:lineRule="auto"/>
        <w:rPr>
          <w:rFonts w:ascii="Times New Roman" w:eastAsia="Times New Roman" w:hAnsi="Times New Roman" w:cs="Times New Roman"/>
          <w:color w:val="212121"/>
          <w:sz w:val="21"/>
          <w:szCs w:val="21"/>
          <w:lang w:eastAsia="ru-RU"/>
        </w:rPr>
      </w:pPr>
      <w:r w:rsidRPr="00E76D26">
        <w:rPr>
          <w:rFonts w:ascii="Times New Roman" w:eastAsia="Times New Roman" w:hAnsi="Times New Roman" w:cs="Times New Roman"/>
          <w:color w:val="212121"/>
          <w:sz w:val="21"/>
          <w:szCs w:val="21"/>
          <w:lang w:eastAsia="ru-RU"/>
        </w:rPr>
        <w:t>1. Общие положения</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1.1. Правила благоустройства Парижскокоммунского сельского поселения Верхнехавского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r w:rsidRPr="00E76D26">
        <w:rPr>
          <w:rFonts w:ascii="Times New Roman" w:eastAsia="Times New Roman" w:hAnsi="Times New Roman" w:cs="Times New Roman"/>
          <w:color w:val="212121"/>
          <w:sz w:val="21"/>
          <w:szCs w:val="21"/>
          <w:lang w:eastAsia="ru-RU"/>
        </w:rPr>
        <w:b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lastRenderedPageBreak/>
        <w:t>1.3. Благоустройство сельского поселения обеспечивается деятельностью:</w:t>
      </w:r>
      <w:r w:rsidRPr="00E76D26">
        <w:rPr>
          <w:rFonts w:ascii="Times New Roman" w:eastAsia="Times New Roman" w:hAnsi="Times New Roman" w:cs="Times New Roman"/>
          <w:color w:val="212121"/>
          <w:sz w:val="21"/>
          <w:szCs w:val="21"/>
          <w:lang w:eastAsia="ru-RU"/>
        </w:rPr>
        <w:br/>
        <w:t>- администрации сельского поселения, осуществляющей организационную и контролирующую функции;</w:t>
      </w:r>
      <w:r w:rsidRPr="00E76D26">
        <w:rPr>
          <w:rFonts w:ascii="Times New Roman" w:eastAsia="Times New Roman" w:hAnsi="Times New Roman" w:cs="Times New Roman"/>
          <w:color w:val="212121"/>
          <w:sz w:val="21"/>
          <w:szCs w:val="21"/>
          <w:lang w:eastAsia="ru-RU"/>
        </w:rPr>
        <w:br/>
        <w:t>- организаций, выполняющих работы по санитарной очистке и уборке территории, благоустройству сельского поселения;</w:t>
      </w:r>
      <w:r w:rsidRPr="00E76D26">
        <w:rPr>
          <w:rFonts w:ascii="Times New Roman" w:eastAsia="Times New Roman" w:hAnsi="Times New Roman" w:cs="Times New Roman"/>
          <w:color w:val="212121"/>
          <w:sz w:val="21"/>
          <w:szCs w:val="21"/>
          <w:lang w:eastAsia="ru-RU"/>
        </w:rPr>
        <w:b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r w:rsidRPr="00E76D26">
        <w:rPr>
          <w:rFonts w:ascii="Times New Roman" w:eastAsia="Times New Roman" w:hAnsi="Times New Roman" w:cs="Times New Roman"/>
          <w:color w:val="212121"/>
          <w:sz w:val="21"/>
          <w:szCs w:val="21"/>
          <w:lang w:eastAsia="ru-RU"/>
        </w:rPr>
        <w:br/>
        <w:t>1.4. К объектам благоустройства относятся:</w:t>
      </w:r>
      <w:r w:rsidRPr="00E76D26">
        <w:rPr>
          <w:rFonts w:ascii="Times New Roman" w:eastAsia="Times New Roman" w:hAnsi="Times New Roman" w:cs="Times New Roman"/>
          <w:color w:val="212121"/>
          <w:sz w:val="21"/>
          <w:szCs w:val="21"/>
          <w:lang w:eastAsia="ru-RU"/>
        </w:rPr>
        <w:b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r w:rsidRPr="00E76D26">
        <w:rPr>
          <w:rFonts w:ascii="Times New Roman" w:eastAsia="Times New Roman" w:hAnsi="Times New Roman" w:cs="Times New Roman"/>
          <w:color w:val="212121"/>
          <w:sz w:val="21"/>
          <w:szCs w:val="21"/>
          <w:lang w:eastAsia="ru-RU"/>
        </w:rPr>
        <w:b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E76D26">
        <w:rPr>
          <w:rFonts w:ascii="Times New Roman" w:eastAsia="Times New Roman" w:hAnsi="Times New Roman" w:cs="Times New Roman"/>
          <w:color w:val="212121"/>
          <w:sz w:val="21"/>
          <w:szCs w:val="21"/>
          <w:lang w:eastAsia="ru-RU"/>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r w:rsidRPr="00E76D26">
        <w:rPr>
          <w:rFonts w:ascii="Times New Roman" w:eastAsia="Times New Roman" w:hAnsi="Times New Roman" w:cs="Times New Roman"/>
          <w:color w:val="212121"/>
          <w:sz w:val="21"/>
          <w:szCs w:val="21"/>
          <w:lang w:eastAsia="ru-RU"/>
        </w:rPr>
        <w:b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r w:rsidRPr="00E76D26">
        <w:rPr>
          <w:rFonts w:ascii="Times New Roman" w:eastAsia="Times New Roman" w:hAnsi="Times New Roman" w:cs="Times New Roman"/>
          <w:color w:val="212121"/>
          <w:sz w:val="21"/>
          <w:szCs w:val="21"/>
          <w:lang w:eastAsia="ru-RU"/>
        </w:rPr>
        <w:br/>
        <w:t>устройства наружного освещения и подсветки;</w:t>
      </w:r>
      <w:r w:rsidRPr="00E76D26">
        <w:rPr>
          <w:rFonts w:ascii="Times New Roman" w:eastAsia="Times New Roman" w:hAnsi="Times New Roman" w:cs="Times New Roman"/>
          <w:color w:val="212121"/>
          <w:sz w:val="21"/>
          <w:szCs w:val="21"/>
          <w:lang w:eastAsia="ru-RU"/>
        </w:rPr>
        <w:br/>
        <w:t>причалы, дебаркадеры, стоянки маломерных судов, береговые сооружения и их внешние элементы (при наличии на территории поселения);</w:t>
      </w:r>
      <w:r w:rsidRPr="00E76D26">
        <w:rPr>
          <w:rFonts w:ascii="Times New Roman" w:eastAsia="Times New Roman" w:hAnsi="Times New Roman" w:cs="Times New Roman"/>
          <w:color w:val="212121"/>
          <w:sz w:val="21"/>
          <w:szCs w:val="21"/>
          <w:lang w:eastAsia="ru-RU"/>
        </w:rPr>
        <w:br/>
        <w:t>фасады зданий и сооружений, а также иные внешние элементы зданий и сооружений, номерные знаки домов и указатели наименований улиц;</w:t>
      </w:r>
      <w:r w:rsidRPr="00E76D26">
        <w:rPr>
          <w:rFonts w:ascii="Times New Roman" w:eastAsia="Times New Roman" w:hAnsi="Times New Roman" w:cs="Times New Roman"/>
          <w:color w:val="212121"/>
          <w:sz w:val="21"/>
          <w:szCs w:val="21"/>
          <w:lang w:eastAsia="ru-RU"/>
        </w:rPr>
        <w:br/>
        <w:t>заборы, ограждения, ворота;</w:t>
      </w:r>
      <w:r w:rsidRPr="00E76D26">
        <w:rPr>
          <w:rFonts w:ascii="Times New Roman" w:eastAsia="Times New Roman" w:hAnsi="Times New Roman" w:cs="Times New Roman"/>
          <w:color w:val="212121"/>
          <w:sz w:val="21"/>
          <w:szCs w:val="21"/>
          <w:lang w:eastAsia="ru-RU"/>
        </w:rPr>
        <w:br/>
        <w:t>мемориальные комплексы, памятники и воинские захоронения;</w:t>
      </w:r>
      <w:r w:rsidRPr="00E76D26">
        <w:rPr>
          <w:rFonts w:ascii="Times New Roman" w:eastAsia="Times New Roman" w:hAnsi="Times New Roman" w:cs="Times New Roman"/>
          <w:color w:val="212121"/>
          <w:sz w:val="21"/>
          <w:szCs w:val="21"/>
          <w:lang w:eastAsia="ru-RU"/>
        </w:rPr>
        <w:b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r w:rsidRPr="00E76D26">
        <w:rPr>
          <w:rFonts w:ascii="Times New Roman" w:eastAsia="Times New Roman" w:hAnsi="Times New Roman" w:cs="Times New Roman"/>
          <w:color w:val="212121"/>
          <w:sz w:val="21"/>
          <w:szCs w:val="21"/>
          <w:lang w:eastAsia="ru-RU"/>
        </w:rPr>
        <w:br/>
        <w:t>объекты оборудования детских, спортивных и спортивно-игровых площадок;</w:t>
      </w:r>
      <w:r w:rsidRPr="00E76D26">
        <w:rPr>
          <w:rFonts w:ascii="Times New Roman" w:eastAsia="Times New Roman" w:hAnsi="Times New Roman" w:cs="Times New Roman"/>
          <w:color w:val="212121"/>
          <w:sz w:val="21"/>
          <w:szCs w:val="21"/>
          <w:lang w:eastAsia="ru-RU"/>
        </w:rPr>
        <w:br/>
        <w:t>предметы праздничного оформления;</w:t>
      </w:r>
      <w:r w:rsidRPr="00E76D26">
        <w:rPr>
          <w:rFonts w:ascii="Times New Roman" w:eastAsia="Times New Roman" w:hAnsi="Times New Roman" w:cs="Times New Roman"/>
          <w:color w:val="212121"/>
          <w:sz w:val="21"/>
          <w:szCs w:val="21"/>
          <w:lang w:eastAsia="ru-RU"/>
        </w:rPr>
        <w:br/>
        <w:t>объекты мелкорозничной торговой сети, летние кафе;</w:t>
      </w:r>
      <w:r w:rsidRPr="00E76D26">
        <w:rPr>
          <w:rFonts w:ascii="Times New Roman" w:eastAsia="Times New Roman" w:hAnsi="Times New Roman" w:cs="Times New Roman"/>
          <w:color w:val="212121"/>
          <w:sz w:val="21"/>
          <w:szCs w:val="21"/>
          <w:lang w:eastAsia="ru-RU"/>
        </w:rPr>
        <w:b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r w:rsidRPr="00E76D26">
        <w:rPr>
          <w:rFonts w:ascii="Times New Roman" w:eastAsia="Times New Roman" w:hAnsi="Times New Roman" w:cs="Times New Roman"/>
          <w:color w:val="212121"/>
          <w:sz w:val="21"/>
          <w:szCs w:val="21"/>
          <w:lang w:eastAsia="ru-RU"/>
        </w:rPr>
        <w:br/>
        <w:t>зеленые насаждения на территории поселения;</w:t>
      </w:r>
      <w:r w:rsidRPr="00E76D26">
        <w:rPr>
          <w:rFonts w:ascii="Times New Roman" w:eastAsia="Times New Roman" w:hAnsi="Times New Roman" w:cs="Times New Roman"/>
          <w:color w:val="212121"/>
          <w:sz w:val="21"/>
          <w:szCs w:val="21"/>
          <w:lang w:eastAsia="ru-RU"/>
        </w:rPr>
        <w:br/>
        <w:t>строения, сооружения, в том числе сараи и гаражи всех типов, рекламные конструкции.</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2. Основные понятия</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В настоящих Правилах используются следующие основные термины и понятия:</w:t>
      </w:r>
      <w:r w:rsidRPr="00E76D26">
        <w:rPr>
          <w:rFonts w:ascii="Times New Roman" w:eastAsia="Times New Roman" w:hAnsi="Times New Roman" w:cs="Times New Roman"/>
          <w:color w:val="212121"/>
          <w:sz w:val="21"/>
          <w:szCs w:val="21"/>
          <w:lang w:eastAsia="ru-RU"/>
        </w:rPr>
        <w:b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r w:rsidRPr="00E76D26">
        <w:rPr>
          <w:rFonts w:ascii="Times New Roman" w:eastAsia="Times New Roman" w:hAnsi="Times New Roman" w:cs="Times New Roman"/>
          <w:color w:val="212121"/>
          <w:sz w:val="21"/>
          <w:szCs w:val="21"/>
          <w:lang w:eastAsia="ru-RU"/>
        </w:rPr>
        <w:b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r w:rsidRPr="00E76D26">
        <w:rPr>
          <w:rFonts w:ascii="Times New Roman" w:eastAsia="Times New Roman" w:hAnsi="Times New Roman" w:cs="Times New Roman"/>
          <w:color w:val="212121"/>
          <w:sz w:val="21"/>
          <w:szCs w:val="21"/>
          <w:lang w:eastAsia="ru-RU"/>
        </w:rPr>
        <w:b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lastRenderedPageBreak/>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r w:rsidRPr="00E76D26">
        <w:rPr>
          <w:rFonts w:ascii="Times New Roman" w:eastAsia="Times New Roman" w:hAnsi="Times New Roman" w:cs="Times New Roman"/>
          <w:color w:val="212121"/>
          <w:sz w:val="21"/>
          <w:szCs w:val="21"/>
          <w:lang w:eastAsia="ru-RU"/>
        </w:rPr>
        <w:br/>
        <w:t>2.5. Контейнер - специальная емкость для сбора твердых бытовых отходов (ТБО) объемом 0,7-1,5, 2,0 и более куб. м.</w:t>
      </w:r>
      <w:r w:rsidRPr="00E76D26">
        <w:rPr>
          <w:rFonts w:ascii="Times New Roman" w:eastAsia="Times New Roman" w:hAnsi="Times New Roman" w:cs="Times New Roman"/>
          <w:color w:val="212121"/>
          <w:sz w:val="21"/>
          <w:szCs w:val="21"/>
          <w:lang w:eastAsia="ru-RU"/>
        </w:rPr>
        <w:br/>
        <w:t>2.6. Санитарная очистка и уборка территории - очистка и уборка территории поселения, сбор и вывоз мусора, бытовых отходов на полигон ТБО.</w:t>
      </w:r>
      <w:r w:rsidRPr="00E76D26">
        <w:rPr>
          <w:rFonts w:ascii="Times New Roman" w:eastAsia="Times New Roman" w:hAnsi="Times New Roman" w:cs="Times New Roman"/>
          <w:color w:val="212121"/>
          <w:sz w:val="21"/>
          <w:szCs w:val="21"/>
          <w:lang w:eastAsia="ru-RU"/>
        </w:rPr>
        <w:br/>
        <w:t>2.7. Зеленые насаждения - совокупность древесных, кустарниковых и травянистых растений, расположенных на определенной территории.</w:t>
      </w:r>
      <w:r w:rsidRPr="00E76D26">
        <w:rPr>
          <w:rFonts w:ascii="Times New Roman" w:eastAsia="Times New Roman" w:hAnsi="Times New Roman" w:cs="Times New Roman"/>
          <w:color w:val="212121"/>
          <w:sz w:val="21"/>
          <w:szCs w:val="21"/>
          <w:lang w:eastAsia="ru-RU"/>
        </w:rPr>
        <w:b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r w:rsidRPr="00E76D26">
        <w:rPr>
          <w:rFonts w:ascii="Times New Roman" w:eastAsia="Times New Roman" w:hAnsi="Times New Roman" w:cs="Times New Roman"/>
          <w:color w:val="212121"/>
          <w:sz w:val="21"/>
          <w:szCs w:val="21"/>
          <w:lang w:eastAsia="ru-RU"/>
        </w:rPr>
        <w:b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r w:rsidRPr="00E76D26">
        <w:rPr>
          <w:rFonts w:ascii="Times New Roman" w:eastAsia="Times New Roman" w:hAnsi="Times New Roman" w:cs="Times New Roman"/>
          <w:color w:val="212121"/>
          <w:sz w:val="21"/>
          <w:szCs w:val="21"/>
          <w:lang w:eastAsia="ru-RU"/>
        </w:rPr>
        <w:br/>
        <w:t>2.10. Кромка покрытия проезжей части улицы - граница между проезжей частью улицы и прилегающей к ней территорией.</w:t>
      </w:r>
      <w:r w:rsidRPr="00E76D26">
        <w:rPr>
          <w:rFonts w:ascii="Times New Roman" w:eastAsia="Times New Roman" w:hAnsi="Times New Roman" w:cs="Times New Roman"/>
          <w:color w:val="212121"/>
          <w:sz w:val="21"/>
          <w:szCs w:val="21"/>
          <w:lang w:eastAsia="ru-RU"/>
        </w:rPr>
        <w:b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r w:rsidRPr="00E76D26">
        <w:rPr>
          <w:rFonts w:ascii="Times New Roman" w:eastAsia="Times New Roman" w:hAnsi="Times New Roman" w:cs="Times New Roman"/>
          <w:color w:val="212121"/>
          <w:sz w:val="21"/>
          <w:szCs w:val="21"/>
          <w:lang w:eastAsia="ru-RU"/>
        </w:rPr>
        <w:b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r w:rsidRPr="00E76D26">
        <w:rPr>
          <w:rFonts w:ascii="Times New Roman" w:eastAsia="Times New Roman" w:hAnsi="Times New Roman" w:cs="Times New Roman"/>
          <w:color w:val="212121"/>
          <w:sz w:val="21"/>
          <w:szCs w:val="21"/>
          <w:lang w:eastAsia="ru-RU"/>
        </w:rPr>
        <w:br/>
        <w:t>2.13. Несанкционированная свалка - самовольный (несанкционированный) сброс (размещение) или складирование отходов производства и потребления.</w:t>
      </w:r>
      <w:r w:rsidRPr="00E76D26">
        <w:rPr>
          <w:rFonts w:ascii="Times New Roman" w:eastAsia="Times New Roman" w:hAnsi="Times New Roman" w:cs="Times New Roman"/>
          <w:color w:val="212121"/>
          <w:sz w:val="21"/>
          <w:szCs w:val="21"/>
          <w:lang w:eastAsia="ru-RU"/>
        </w:rPr>
        <w:br/>
        <w:t>2.14. Газон - травяной покров, создаваемый посевом определенных видов трав (преимущественно многолетних злаков).</w:t>
      </w:r>
      <w:r w:rsidRPr="00E76D26">
        <w:rPr>
          <w:rFonts w:ascii="Times New Roman" w:eastAsia="Times New Roman" w:hAnsi="Times New Roman" w:cs="Times New Roman"/>
          <w:color w:val="212121"/>
          <w:sz w:val="21"/>
          <w:szCs w:val="21"/>
          <w:lang w:eastAsia="ru-RU"/>
        </w:rPr>
        <w:br/>
        <w:t>2.15. Дернина - верхний слой почвенного профиля, формирующийся корневыми системами травянистых (злаковых) растений и их вегетирующими органами.</w:t>
      </w:r>
      <w:r w:rsidRPr="00E76D26">
        <w:rPr>
          <w:rFonts w:ascii="Times New Roman" w:eastAsia="Times New Roman" w:hAnsi="Times New Roman" w:cs="Times New Roman"/>
          <w:color w:val="212121"/>
          <w:sz w:val="21"/>
          <w:szCs w:val="21"/>
          <w:lang w:eastAsia="ru-RU"/>
        </w:rPr>
        <w:br/>
        <w:t>2.16. Наружная реклама - реклама, распространяемая в виде плакатов, стендов, щитовых установок, панно, световых табло и иных технических средств.</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3. Организация уборки территорий</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3.1. Санитарная уборка территорий поселения осуществляется в соответствии с действующими правилами и нормами, а также с настоящими Правилами.</w:t>
      </w:r>
      <w:r w:rsidRPr="00E76D26">
        <w:rPr>
          <w:rFonts w:ascii="Times New Roman" w:eastAsia="Times New Roman" w:hAnsi="Times New Roman" w:cs="Times New Roman"/>
          <w:color w:val="212121"/>
          <w:sz w:val="21"/>
          <w:szCs w:val="21"/>
          <w:lang w:eastAsia="ru-RU"/>
        </w:rPr>
        <w:b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Pr="00E76D26">
        <w:rPr>
          <w:rFonts w:ascii="Times New Roman" w:eastAsia="Times New Roman" w:hAnsi="Times New Roman" w:cs="Times New Roman"/>
          <w:color w:val="212121"/>
          <w:sz w:val="21"/>
          <w:szCs w:val="21"/>
          <w:lang w:eastAsia="ru-RU"/>
        </w:rPr>
        <w:b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Pr="00E76D26">
        <w:rPr>
          <w:rFonts w:ascii="Times New Roman" w:eastAsia="Times New Roman" w:hAnsi="Times New Roman" w:cs="Times New Roman"/>
          <w:color w:val="212121"/>
          <w:sz w:val="21"/>
          <w:szCs w:val="21"/>
          <w:lang w:eastAsia="ru-RU"/>
        </w:rPr>
        <w:br/>
        <w:t>Организацию уборки осуществляют:</w:t>
      </w:r>
      <w:r w:rsidRPr="00E76D26">
        <w:rPr>
          <w:rFonts w:ascii="Times New Roman" w:eastAsia="Times New Roman" w:hAnsi="Times New Roman" w:cs="Times New Roman"/>
          <w:color w:val="212121"/>
          <w:sz w:val="21"/>
          <w:szCs w:val="21"/>
          <w:lang w:eastAsia="ru-RU"/>
        </w:rPr>
        <w:b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r w:rsidRPr="00E76D26">
        <w:rPr>
          <w:rFonts w:ascii="Times New Roman" w:eastAsia="Times New Roman" w:hAnsi="Times New Roman" w:cs="Times New Roman"/>
          <w:color w:val="212121"/>
          <w:sz w:val="21"/>
          <w:szCs w:val="21"/>
          <w:lang w:eastAsia="ru-RU"/>
        </w:rPr>
        <w:b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r w:rsidRPr="00E76D26">
        <w:rPr>
          <w:rFonts w:ascii="Times New Roman" w:eastAsia="Times New Roman" w:hAnsi="Times New Roman" w:cs="Times New Roman"/>
          <w:color w:val="212121"/>
          <w:sz w:val="21"/>
          <w:szCs w:val="21"/>
          <w:lang w:eastAsia="ru-RU"/>
        </w:rPr>
        <w:b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lastRenderedPageBreak/>
        <w:t>3.2.4. Уборку мостов, причалов, набережных, путепроводов, виадуков,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r w:rsidRPr="00E76D26">
        <w:rPr>
          <w:rFonts w:ascii="Times New Roman" w:eastAsia="Times New Roman" w:hAnsi="Times New Roman" w:cs="Times New Roman"/>
          <w:color w:val="212121"/>
          <w:sz w:val="21"/>
          <w:szCs w:val="21"/>
          <w:lang w:eastAsia="ru-RU"/>
        </w:rPr>
        <w:br/>
        <w:t>3.2.5. Организация работы по очистке и уборке территории рынков и прилегающих к ним территорий возлагается на администрацию рынков.</w:t>
      </w:r>
      <w:r w:rsidRPr="00E76D26">
        <w:rPr>
          <w:rFonts w:ascii="Times New Roman" w:eastAsia="Times New Roman" w:hAnsi="Times New Roman" w:cs="Times New Roman"/>
          <w:color w:val="212121"/>
          <w:sz w:val="21"/>
          <w:szCs w:val="21"/>
          <w:lang w:eastAsia="ru-RU"/>
        </w:rPr>
        <w:br/>
        <w:t>3.2.6. На территориях гаражных и садоводческих обществ (объединений) - председатели этих обществ, а в случае их отсутствия - лица, замещающие председателей.</w:t>
      </w:r>
      <w:r w:rsidRPr="00E76D26">
        <w:rPr>
          <w:rFonts w:ascii="Times New Roman" w:eastAsia="Times New Roman" w:hAnsi="Times New Roman" w:cs="Times New Roman"/>
          <w:color w:val="212121"/>
          <w:sz w:val="21"/>
          <w:szCs w:val="21"/>
          <w:lang w:eastAsia="ru-RU"/>
        </w:rPr>
        <w:br/>
        <w:t>3.2.7. На территориях автостоянок - их собственники или арендаторы.</w:t>
      </w:r>
      <w:r w:rsidRPr="00E76D26">
        <w:rPr>
          <w:rFonts w:ascii="Times New Roman" w:eastAsia="Times New Roman" w:hAnsi="Times New Roman" w:cs="Times New Roman"/>
          <w:color w:val="212121"/>
          <w:sz w:val="21"/>
          <w:szCs w:val="21"/>
          <w:lang w:eastAsia="ru-RU"/>
        </w:rPr>
        <w:b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r w:rsidRPr="00E76D26">
        <w:rPr>
          <w:rFonts w:ascii="Times New Roman" w:eastAsia="Times New Roman" w:hAnsi="Times New Roman" w:cs="Times New Roman"/>
          <w:color w:val="212121"/>
          <w:sz w:val="21"/>
          <w:szCs w:val="21"/>
          <w:lang w:eastAsia="ru-RU"/>
        </w:rPr>
        <w:b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r w:rsidRPr="00E76D26">
        <w:rPr>
          <w:rFonts w:ascii="Times New Roman" w:eastAsia="Times New Roman" w:hAnsi="Times New Roman" w:cs="Times New Roman"/>
          <w:color w:val="212121"/>
          <w:sz w:val="21"/>
          <w:szCs w:val="21"/>
          <w:lang w:eastAsia="ru-RU"/>
        </w:rPr>
        <w:b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r w:rsidRPr="00E76D26">
        <w:rPr>
          <w:rFonts w:ascii="Times New Roman" w:eastAsia="Times New Roman" w:hAnsi="Times New Roman" w:cs="Times New Roman"/>
          <w:color w:val="212121"/>
          <w:sz w:val="21"/>
          <w:szCs w:val="21"/>
          <w:lang w:eastAsia="ru-RU"/>
        </w:rPr>
        <w:b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r w:rsidRPr="00E76D26">
        <w:rPr>
          <w:rFonts w:ascii="Times New Roman" w:eastAsia="Times New Roman" w:hAnsi="Times New Roman" w:cs="Times New Roman"/>
          <w:color w:val="212121"/>
          <w:sz w:val="21"/>
          <w:szCs w:val="21"/>
          <w:lang w:eastAsia="ru-RU"/>
        </w:rPr>
        <w:b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r w:rsidRPr="00E76D26">
        <w:rPr>
          <w:rFonts w:ascii="Times New Roman" w:eastAsia="Times New Roman" w:hAnsi="Times New Roman" w:cs="Times New Roman"/>
          <w:color w:val="212121"/>
          <w:sz w:val="21"/>
          <w:szCs w:val="21"/>
          <w:lang w:eastAsia="ru-RU"/>
        </w:rPr>
        <w:b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r w:rsidRPr="00E76D26">
        <w:rPr>
          <w:rFonts w:ascii="Times New Roman" w:eastAsia="Times New Roman" w:hAnsi="Times New Roman" w:cs="Times New Roman"/>
          <w:color w:val="212121"/>
          <w:sz w:val="21"/>
          <w:szCs w:val="21"/>
          <w:lang w:eastAsia="ru-RU"/>
        </w:rPr>
        <w:b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r w:rsidRPr="00E76D26">
        <w:rPr>
          <w:rFonts w:ascii="Times New Roman" w:eastAsia="Times New Roman" w:hAnsi="Times New Roman" w:cs="Times New Roman"/>
          <w:color w:val="212121"/>
          <w:sz w:val="21"/>
          <w:szCs w:val="21"/>
          <w:lang w:eastAsia="ru-RU"/>
        </w:rPr>
        <w:b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r w:rsidRPr="00E76D26">
        <w:rPr>
          <w:rFonts w:ascii="Times New Roman" w:eastAsia="Times New Roman" w:hAnsi="Times New Roman" w:cs="Times New Roman"/>
          <w:color w:val="212121"/>
          <w:sz w:val="21"/>
          <w:szCs w:val="21"/>
          <w:lang w:eastAsia="ru-RU"/>
        </w:rPr>
        <w:b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r w:rsidRPr="00E76D26">
        <w:rPr>
          <w:rFonts w:ascii="Times New Roman" w:eastAsia="Times New Roman" w:hAnsi="Times New Roman" w:cs="Times New Roman"/>
          <w:color w:val="212121"/>
          <w:sz w:val="21"/>
          <w:szCs w:val="21"/>
          <w:lang w:eastAsia="ru-RU"/>
        </w:rPr>
        <w:br/>
        <w:t>3.6.1. Окос газонов, сгребание листвы и уборку скошенной травы и листвы.</w:t>
      </w:r>
      <w:r w:rsidRPr="00E76D26">
        <w:rPr>
          <w:rFonts w:ascii="Times New Roman" w:eastAsia="Times New Roman" w:hAnsi="Times New Roman" w:cs="Times New Roman"/>
          <w:color w:val="212121"/>
          <w:sz w:val="21"/>
          <w:szCs w:val="21"/>
          <w:lang w:eastAsia="ru-RU"/>
        </w:rPr>
        <w:br/>
        <w:t>3.6.2. Содержание поверхности тротуаров, внутриквартальных и дворовых проездов в чистоте, беспрепятственный отвод талых и дождевых вод.</w:t>
      </w:r>
      <w:r w:rsidRPr="00E76D26">
        <w:rPr>
          <w:rFonts w:ascii="Times New Roman" w:eastAsia="Times New Roman" w:hAnsi="Times New Roman" w:cs="Times New Roman"/>
          <w:color w:val="212121"/>
          <w:sz w:val="21"/>
          <w:szCs w:val="21"/>
          <w:lang w:eastAsia="ru-RU"/>
        </w:rPr>
        <w:b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r w:rsidRPr="00E76D26">
        <w:rPr>
          <w:rFonts w:ascii="Times New Roman" w:eastAsia="Times New Roman" w:hAnsi="Times New Roman" w:cs="Times New Roman"/>
          <w:color w:val="212121"/>
          <w:sz w:val="21"/>
          <w:szCs w:val="21"/>
          <w:lang w:eastAsia="ru-RU"/>
        </w:rPr>
        <w:b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sidRPr="00E76D26">
        <w:rPr>
          <w:rFonts w:ascii="Times New Roman" w:eastAsia="Times New Roman" w:hAnsi="Times New Roman" w:cs="Times New Roman"/>
          <w:color w:val="212121"/>
          <w:sz w:val="21"/>
          <w:szCs w:val="21"/>
          <w:lang w:eastAsia="ru-RU"/>
        </w:rPr>
        <w:b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r w:rsidRPr="00E76D26">
        <w:rPr>
          <w:rFonts w:ascii="Times New Roman" w:eastAsia="Times New Roman" w:hAnsi="Times New Roman" w:cs="Times New Roman"/>
          <w:color w:val="212121"/>
          <w:sz w:val="21"/>
          <w:szCs w:val="21"/>
          <w:lang w:eastAsia="ru-RU"/>
        </w:rPr>
        <w:b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lastRenderedPageBreak/>
        <w:t>Урны устанавливаются:</w:t>
      </w:r>
      <w:r w:rsidRPr="00E76D26">
        <w:rPr>
          <w:rFonts w:ascii="Times New Roman" w:eastAsia="Times New Roman" w:hAnsi="Times New Roman" w:cs="Times New Roman"/>
          <w:color w:val="212121"/>
          <w:sz w:val="21"/>
          <w:szCs w:val="21"/>
          <w:lang w:eastAsia="ru-RU"/>
        </w:rPr>
        <w:br/>
        <w:t>а) юридическими лицами, осуществляющими свою деятельность на территории поселения, - у входа и выхода зданий, строений, сооружений, помещений, офисов, а также на остановочных комплексах, в т.ч. при совмещенном с ними расположении, принадлежащих им в установленном законом порядке;</w:t>
      </w:r>
      <w:r w:rsidRPr="00E76D26">
        <w:rPr>
          <w:rFonts w:ascii="Times New Roman" w:eastAsia="Times New Roman" w:hAnsi="Times New Roman" w:cs="Times New Roman"/>
          <w:color w:val="212121"/>
          <w:sz w:val="21"/>
          <w:szCs w:val="21"/>
          <w:lang w:eastAsia="ru-RU"/>
        </w:rPr>
        <w:b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r w:rsidRPr="00E76D26">
        <w:rPr>
          <w:rFonts w:ascii="Times New Roman" w:eastAsia="Times New Roman" w:hAnsi="Times New Roman" w:cs="Times New Roman"/>
          <w:color w:val="212121"/>
          <w:sz w:val="21"/>
          <w:szCs w:val="21"/>
          <w:lang w:eastAsia="ru-RU"/>
        </w:rPr>
        <w:br/>
        <w:t>в) организациями, собственниками, арендаторами, в ведении которых находятся скверы, парки, пляжи, вокзалы, остановки транспорта, рынки - в местах, удобных для сбора ТБО.</w:t>
      </w:r>
      <w:r w:rsidRPr="00E76D26">
        <w:rPr>
          <w:rFonts w:ascii="Times New Roman" w:eastAsia="Times New Roman" w:hAnsi="Times New Roman" w:cs="Times New Roman"/>
          <w:color w:val="212121"/>
          <w:sz w:val="21"/>
          <w:szCs w:val="21"/>
          <w:lang w:eastAsia="ru-RU"/>
        </w:rPr>
        <w:br/>
        <w:t>Расстояние между урнами должно быть не более 50 м на оживленных магистральных улицах (территориях) и не более 100 м - на малолюдных.</w:t>
      </w:r>
      <w:r w:rsidRPr="00E76D26">
        <w:rPr>
          <w:rFonts w:ascii="Times New Roman" w:eastAsia="Times New Roman" w:hAnsi="Times New Roman" w:cs="Times New Roman"/>
          <w:color w:val="212121"/>
          <w:sz w:val="21"/>
          <w:szCs w:val="21"/>
          <w:lang w:eastAsia="ru-RU"/>
        </w:rPr>
        <w:b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r w:rsidRPr="00E76D26">
        <w:rPr>
          <w:rFonts w:ascii="Times New Roman" w:eastAsia="Times New Roman" w:hAnsi="Times New Roman" w:cs="Times New Roman"/>
          <w:color w:val="212121"/>
          <w:sz w:val="21"/>
          <w:szCs w:val="21"/>
          <w:lang w:eastAsia="ru-RU"/>
        </w:rPr>
        <w:br/>
        <w:t>3.9. Запрещается:</w:t>
      </w:r>
      <w:r w:rsidRPr="00E76D26">
        <w:rPr>
          <w:rFonts w:ascii="Times New Roman" w:eastAsia="Times New Roman" w:hAnsi="Times New Roman" w:cs="Times New Roman"/>
          <w:color w:val="212121"/>
          <w:sz w:val="21"/>
          <w:szCs w:val="21"/>
          <w:lang w:eastAsia="ru-RU"/>
        </w:rPr>
        <w:br/>
        <w:t>3.9.1. Производить засыпку недействующих шахтных колодцев бытовым мусором и использовать их как ямы складирования бытовых отходов.</w:t>
      </w:r>
      <w:r w:rsidRPr="00E76D26">
        <w:rPr>
          <w:rFonts w:ascii="Times New Roman" w:eastAsia="Times New Roman" w:hAnsi="Times New Roman" w:cs="Times New Roman"/>
          <w:color w:val="212121"/>
          <w:sz w:val="21"/>
          <w:szCs w:val="21"/>
          <w:lang w:eastAsia="ru-RU"/>
        </w:rPr>
        <w:b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r w:rsidRPr="00E76D26">
        <w:rPr>
          <w:rFonts w:ascii="Times New Roman" w:eastAsia="Times New Roman" w:hAnsi="Times New Roman" w:cs="Times New Roman"/>
          <w:color w:val="212121"/>
          <w:sz w:val="21"/>
          <w:szCs w:val="21"/>
          <w:lang w:eastAsia="ru-RU"/>
        </w:rPr>
        <w:br/>
        <w:t>3.9.3. Сливать в приемные дождевые колодцы нефтесодержащие продукты, кислоты, красители, откачанную при производстве аварийных работ воду.</w:t>
      </w:r>
      <w:r w:rsidRPr="00E76D26">
        <w:rPr>
          <w:rFonts w:ascii="Times New Roman" w:eastAsia="Times New Roman" w:hAnsi="Times New Roman" w:cs="Times New Roman"/>
          <w:color w:val="212121"/>
          <w:sz w:val="21"/>
          <w:szCs w:val="21"/>
          <w:lang w:eastAsia="ru-RU"/>
        </w:rPr>
        <w:b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r w:rsidRPr="00E76D26">
        <w:rPr>
          <w:rFonts w:ascii="Times New Roman" w:eastAsia="Times New Roman" w:hAnsi="Times New Roman" w:cs="Times New Roman"/>
          <w:color w:val="212121"/>
          <w:sz w:val="21"/>
          <w:szCs w:val="21"/>
          <w:lang w:eastAsia="ru-RU"/>
        </w:rPr>
        <w:b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контейнерах-сборниках.</w:t>
      </w:r>
      <w:r w:rsidRPr="00E76D26">
        <w:rPr>
          <w:rFonts w:ascii="Times New Roman" w:eastAsia="Times New Roman" w:hAnsi="Times New Roman" w:cs="Times New Roman"/>
          <w:color w:val="212121"/>
          <w:sz w:val="21"/>
          <w:szCs w:val="21"/>
          <w:lang w:eastAsia="ru-RU"/>
        </w:rPr>
        <w:b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r w:rsidRPr="00E76D26">
        <w:rPr>
          <w:rFonts w:ascii="Times New Roman" w:eastAsia="Times New Roman" w:hAnsi="Times New Roman" w:cs="Times New Roman"/>
          <w:color w:val="212121"/>
          <w:sz w:val="21"/>
          <w:szCs w:val="21"/>
          <w:lang w:eastAsia="ru-RU"/>
        </w:rPr>
        <w:br/>
        <w:t>3.9.7. Выливать на газоны (дернину), грунт или твердое покрытие улиц воду после продажи цветов, мытья полов (прочие жидкие отходы).</w:t>
      </w:r>
      <w:r w:rsidRPr="00E76D26">
        <w:rPr>
          <w:rFonts w:ascii="Times New Roman" w:eastAsia="Times New Roman" w:hAnsi="Times New Roman" w:cs="Times New Roman"/>
          <w:color w:val="212121"/>
          <w:sz w:val="21"/>
          <w:szCs w:val="21"/>
          <w:lang w:eastAsia="ru-RU"/>
        </w:rPr>
        <w:br/>
        <w:t>3.9.8. Размещать рекламные щиты, тумбы, ограждения, цветочные вазоны на тротуарах, затрудняющие уборку территории механизированным способом.</w:t>
      </w:r>
      <w:r w:rsidRPr="00E76D26">
        <w:rPr>
          <w:rFonts w:ascii="Times New Roman" w:eastAsia="Times New Roman" w:hAnsi="Times New Roman" w:cs="Times New Roman"/>
          <w:color w:val="212121"/>
          <w:sz w:val="21"/>
          <w:szCs w:val="21"/>
          <w:lang w:eastAsia="ru-RU"/>
        </w:rPr>
        <w:br/>
        <w:t>3.9.9. Сметать на проезжую часть мусора, образовавшегося после уборки прилегающих территорий.</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4. Сбор и вывоз твердых и жидких отходов</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r w:rsidRPr="00E76D26">
        <w:rPr>
          <w:rFonts w:ascii="Times New Roman" w:eastAsia="Times New Roman" w:hAnsi="Times New Roman" w:cs="Times New Roman"/>
          <w:color w:val="212121"/>
          <w:sz w:val="21"/>
          <w:szCs w:val="21"/>
          <w:lang w:eastAsia="ru-RU"/>
        </w:rPr>
        <w:b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r w:rsidRPr="00E76D26">
        <w:rPr>
          <w:rFonts w:ascii="Times New Roman" w:eastAsia="Times New Roman" w:hAnsi="Times New Roman" w:cs="Times New Roman"/>
          <w:color w:val="212121"/>
          <w:sz w:val="21"/>
          <w:szCs w:val="21"/>
          <w:lang w:eastAsia="ru-RU"/>
        </w:rPr>
        <w:br/>
        <w:t>4.2. Юридические, должностные и физические лица (в том числе индивидуальные предприниматели) обязаны:</w:t>
      </w:r>
      <w:r w:rsidRPr="00E76D26">
        <w:rPr>
          <w:rFonts w:ascii="Times New Roman" w:eastAsia="Times New Roman" w:hAnsi="Times New Roman" w:cs="Times New Roman"/>
          <w:color w:val="212121"/>
          <w:sz w:val="21"/>
          <w:szCs w:val="21"/>
          <w:lang w:eastAsia="ru-RU"/>
        </w:rPr>
        <w:br/>
        <w:t>4.2.1. Обеспечить сбор отходов в контейнеры (сборники ТБО) на специально оборудованных площадках.</w:t>
      </w:r>
      <w:r w:rsidRPr="00E76D26">
        <w:rPr>
          <w:rFonts w:ascii="Times New Roman" w:eastAsia="Times New Roman" w:hAnsi="Times New Roman" w:cs="Times New Roman"/>
          <w:color w:val="212121"/>
          <w:sz w:val="21"/>
          <w:szCs w:val="21"/>
          <w:lang w:eastAsia="ru-RU"/>
        </w:rPr>
        <w:br/>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r w:rsidRPr="00E76D26">
        <w:rPr>
          <w:rFonts w:ascii="Times New Roman" w:eastAsia="Times New Roman" w:hAnsi="Times New Roman" w:cs="Times New Roman"/>
          <w:color w:val="212121"/>
          <w:sz w:val="21"/>
          <w:szCs w:val="21"/>
          <w:lang w:eastAsia="ru-RU"/>
        </w:rPr>
        <w:br/>
        <w:t>4.2.3. Иметь надежную гидроизоляцию выгребных ям, исключающую загрязнение окружающей среды жидкими отходами.</w:t>
      </w:r>
      <w:r w:rsidRPr="00E76D26">
        <w:rPr>
          <w:rFonts w:ascii="Times New Roman" w:eastAsia="Times New Roman" w:hAnsi="Times New Roman" w:cs="Times New Roman"/>
          <w:color w:val="212121"/>
          <w:sz w:val="21"/>
          <w:szCs w:val="21"/>
          <w:lang w:eastAsia="ru-RU"/>
        </w:rPr>
        <w:br/>
        <w:t>4.2.4. Содержать в исправном состоянии несменяемые контейнеры и другие сборники для жидких и твердых бытовых отходов.</w:t>
      </w:r>
      <w:r w:rsidRPr="00E76D26">
        <w:rPr>
          <w:rFonts w:ascii="Times New Roman" w:eastAsia="Times New Roman" w:hAnsi="Times New Roman" w:cs="Times New Roman"/>
          <w:color w:val="212121"/>
          <w:sz w:val="21"/>
          <w:szCs w:val="21"/>
          <w:lang w:eastAsia="ru-RU"/>
        </w:rPr>
        <w:br/>
        <w:t>4.2.5. Обеспечить свободный проезд к контейнерам, установленным на специально оборудованных площадках.</w:t>
      </w:r>
      <w:r w:rsidRPr="00E76D26">
        <w:rPr>
          <w:rFonts w:ascii="Times New Roman" w:eastAsia="Times New Roman" w:hAnsi="Times New Roman" w:cs="Times New Roman"/>
          <w:color w:val="212121"/>
          <w:sz w:val="21"/>
          <w:szCs w:val="21"/>
          <w:lang w:eastAsia="ru-RU"/>
        </w:rPr>
        <w:br/>
        <w:t>4.3. Для сбора ТБО должны применяться контейнеры в технически исправном состоянии.</w:t>
      </w:r>
      <w:r w:rsidRPr="00E76D26">
        <w:rPr>
          <w:rFonts w:ascii="Times New Roman" w:eastAsia="Times New Roman" w:hAnsi="Times New Roman" w:cs="Times New Roman"/>
          <w:color w:val="212121"/>
          <w:sz w:val="21"/>
          <w:szCs w:val="21"/>
          <w:lang w:eastAsia="ru-RU"/>
        </w:rPr>
        <w:b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r w:rsidRPr="00E76D26">
        <w:rPr>
          <w:rFonts w:ascii="Times New Roman" w:eastAsia="Times New Roman" w:hAnsi="Times New Roman" w:cs="Times New Roman"/>
          <w:color w:val="212121"/>
          <w:sz w:val="21"/>
          <w:szCs w:val="21"/>
          <w:lang w:eastAsia="ru-RU"/>
        </w:rPr>
        <w:b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w:t>
      </w:r>
      <w:r w:rsidRPr="00E76D26">
        <w:rPr>
          <w:rFonts w:ascii="Times New Roman" w:eastAsia="Times New Roman" w:hAnsi="Times New Roman" w:cs="Times New Roman"/>
          <w:color w:val="212121"/>
          <w:sz w:val="21"/>
          <w:szCs w:val="21"/>
          <w:lang w:eastAsia="ru-RU"/>
        </w:rPr>
        <w:lastRenderedPageBreak/>
        <w:t>8-10 м от жилого дома.</w:t>
      </w:r>
      <w:r w:rsidRPr="00E76D26">
        <w:rPr>
          <w:rFonts w:ascii="Times New Roman" w:eastAsia="Times New Roman" w:hAnsi="Times New Roman" w:cs="Times New Roman"/>
          <w:color w:val="212121"/>
          <w:sz w:val="21"/>
          <w:szCs w:val="21"/>
          <w:lang w:eastAsia="ru-RU"/>
        </w:rPr>
        <w:b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r w:rsidRPr="00E76D26">
        <w:rPr>
          <w:rFonts w:ascii="Times New Roman" w:eastAsia="Times New Roman" w:hAnsi="Times New Roman" w:cs="Times New Roman"/>
          <w:color w:val="212121"/>
          <w:sz w:val="21"/>
          <w:szCs w:val="21"/>
          <w:lang w:eastAsia="ru-RU"/>
        </w:rPr>
        <w:br/>
        <w:t>4.6. Ответственность:</w:t>
      </w:r>
      <w:r w:rsidRPr="00E76D26">
        <w:rPr>
          <w:rFonts w:ascii="Times New Roman" w:eastAsia="Times New Roman" w:hAnsi="Times New Roman" w:cs="Times New Roman"/>
          <w:color w:val="212121"/>
          <w:sz w:val="21"/>
          <w:szCs w:val="21"/>
          <w:lang w:eastAsia="ru-RU"/>
        </w:rPr>
        <w:b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r w:rsidRPr="00E76D26">
        <w:rPr>
          <w:rFonts w:ascii="Times New Roman" w:eastAsia="Times New Roman" w:hAnsi="Times New Roman" w:cs="Times New Roman"/>
          <w:color w:val="212121"/>
          <w:sz w:val="21"/>
          <w:szCs w:val="21"/>
          <w:lang w:eastAsia="ru-RU"/>
        </w:rPr>
        <w:br/>
        <w:t>4.6.2. За техническое и санитарное состояние контейнерных площадок, выгребных ям, чистоту и порядок вокруг них несут их владельцы.</w:t>
      </w:r>
      <w:r w:rsidRPr="00E76D26">
        <w:rPr>
          <w:rFonts w:ascii="Times New Roman" w:eastAsia="Times New Roman" w:hAnsi="Times New Roman" w:cs="Times New Roman"/>
          <w:color w:val="212121"/>
          <w:sz w:val="21"/>
          <w:szCs w:val="21"/>
          <w:lang w:eastAsia="ru-RU"/>
        </w:rPr>
        <w:b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r w:rsidRPr="00E76D26">
        <w:rPr>
          <w:rFonts w:ascii="Times New Roman" w:eastAsia="Times New Roman" w:hAnsi="Times New Roman" w:cs="Times New Roman"/>
          <w:color w:val="212121"/>
          <w:sz w:val="21"/>
          <w:szCs w:val="21"/>
          <w:lang w:eastAsia="ru-RU"/>
        </w:rPr>
        <w:b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r w:rsidRPr="00E76D26">
        <w:rPr>
          <w:rFonts w:ascii="Times New Roman" w:eastAsia="Times New Roman" w:hAnsi="Times New Roman" w:cs="Times New Roman"/>
          <w:color w:val="212121"/>
          <w:sz w:val="21"/>
          <w:szCs w:val="21"/>
          <w:lang w:eastAsia="ru-RU"/>
        </w:rPr>
        <w:br/>
        <w:t>4.9. Вывоз шлака с дворовых территорий, где имеются котельные, работающие на твердом топливе, производится владельцами котельных.</w:t>
      </w:r>
      <w:r w:rsidRPr="00E76D26">
        <w:rPr>
          <w:rFonts w:ascii="Times New Roman" w:eastAsia="Times New Roman" w:hAnsi="Times New Roman" w:cs="Times New Roman"/>
          <w:color w:val="212121"/>
          <w:sz w:val="21"/>
          <w:szCs w:val="21"/>
          <w:lang w:eastAsia="ru-RU"/>
        </w:rPr>
        <w:b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r w:rsidRPr="00E76D26">
        <w:rPr>
          <w:rFonts w:ascii="Times New Roman" w:eastAsia="Times New Roman" w:hAnsi="Times New Roman" w:cs="Times New Roman"/>
          <w:color w:val="212121"/>
          <w:sz w:val="21"/>
          <w:szCs w:val="21"/>
          <w:lang w:eastAsia="ru-RU"/>
        </w:rPr>
        <w:br/>
        <w:t>4.11. Запрещается:</w:t>
      </w:r>
      <w:r w:rsidRPr="00E76D26">
        <w:rPr>
          <w:rFonts w:ascii="Times New Roman" w:eastAsia="Times New Roman" w:hAnsi="Times New Roman" w:cs="Times New Roman"/>
          <w:color w:val="212121"/>
          <w:sz w:val="21"/>
          <w:szCs w:val="21"/>
          <w:lang w:eastAsia="ru-RU"/>
        </w:rPr>
        <w:b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r w:rsidRPr="00E76D26">
        <w:rPr>
          <w:rFonts w:ascii="Times New Roman" w:eastAsia="Times New Roman" w:hAnsi="Times New Roman" w:cs="Times New Roman"/>
          <w:color w:val="212121"/>
          <w:sz w:val="21"/>
          <w:szCs w:val="21"/>
          <w:lang w:eastAsia="ru-RU"/>
        </w:rPr>
        <w:b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r w:rsidRPr="00E76D26">
        <w:rPr>
          <w:rFonts w:ascii="Times New Roman" w:eastAsia="Times New Roman" w:hAnsi="Times New Roman" w:cs="Times New Roman"/>
          <w:color w:val="212121"/>
          <w:sz w:val="21"/>
          <w:szCs w:val="21"/>
          <w:lang w:eastAsia="ru-RU"/>
        </w:rPr>
        <w:br/>
        <w:t>4.11.3. Выливать жидкие отходы во дворах и на улицах.</w:t>
      </w:r>
      <w:r w:rsidRPr="00E76D26">
        <w:rPr>
          <w:rFonts w:ascii="Times New Roman" w:eastAsia="Times New Roman" w:hAnsi="Times New Roman" w:cs="Times New Roman"/>
          <w:color w:val="212121"/>
          <w:sz w:val="21"/>
          <w:szCs w:val="21"/>
          <w:lang w:eastAsia="ru-RU"/>
        </w:rPr>
        <w:br/>
        <w:t>Допускается использование ливневой канализации для слива жидких отходов, образовавшихся после уборки помещений.</w:t>
      </w:r>
      <w:r w:rsidRPr="00E76D26">
        <w:rPr>
          <w:rFonts w:ascii="Times New Roman" w:eastAsia="Times New Roman" w:hAnsi="Times New Roman" w:cs="Times New Roman"/>
          <w:color w:val="212121"/>
          <w:sz w:val="21"/>
          <w:szCs w:val="21"/>
          <w:lang w:eastAsia="ru-RU"/>
        </w:rPr>
        <w:b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r w:rsidRPr="00E76D26">
        <w:rPr>
          <w:rFonts w:ascii="Times New Roman" w:eastAsia="Times New Roman" w:hAnsi="Times New Roman" w:cs="Times New Roman"/>
          <w:color w:val="212121"/>
          <w:sz w:val="21"/>
          <w:szCs w:val="21"/>
          <w:lang w:eastAsia="ru-RU"/>
        </w:rPr>
        <w:b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5. Порядок содержания зеленых насаждений</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r w:rsidRPr="00E76D26">
        <w:rPr>
          <w:rFonts w:ascii="Times New Roman" w:eastAsia="Times New Roman" w:hAnsi="Times New Roman" w:cs="Times New Roman"/>
          <w:color w:val="212121"/>
          <w:sz w:val="21"/>
          <w:szCs w:val="21"/>
          <w:lang w:eastAsia="ru-RU"/>
        </w:rPr>
        <w:b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r w:rsidRPr="00E76D26">
        <w:rPr>
          <w:rFonts w:ascii="Times New Roman" w:eastAsia="Times New Roman" w:hAnsi="Times New Roman" w:cs="Times New Roman"/>
          <w:color w:val="212121"/>
          <w:sz w:val="21"/>
          <w:szCs w:val="21"/>
          <w:lang w:eastAsia="ru-RU"/>
        </w:rPr>
        <w:b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r w:rsidRPr="00E76D26">
        <w:rPr>
          <w:rFonts w:ascii="Times New Roman" w:eastAsia="Times New Roman" w:hAnsi="Times New Roman" w:cs="Times New Roman"/>
          <w:color w:val="212121"/>
          <w:sz w:val="21"/>
          <w:szCs w:val="21"/>
          <w:lang w:eastAsia="ru-RU"/>
        </w:rPr>
        <w:b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r w:rsidRPr="00E76D26">
        <w:rPr>
          <w:rFonts w:ascii="Times New Roman" w:eastAsia="Times New Roman" w:hAnsi="Times New Roman" w:cs="Times New Roman"/>
          <w:color w:val="212121"/>
          <w:sz w:val="21"/>
          <w:szCs w:val="21"/>
          <w:lang w:eastAsia="ru-RU"/>
        </w:rPr>
        <w:b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r w:rsidRPr="00E76D26">
        <w:rPr>
          <w:rFonts w:ascii="Times New Roman" w:eastAsia="Times New Roman" w:hAnsi="Times New Roman" w:cs="Times New Roman"/>
          <w:color w:val="212121"/>
          <w:sz w:val="21"/>
          <w:szCs w:val="21"/>
          <w:lang w:eastAsia="ru-RU"/>
        </w:rPr>
        <w:br/>
        <w:t>5.6. Учет, содержание, клеймение, снос, обрезка, пересадка деревьев и кустарников производится специализированной организацией.</w:t>
      </w:r>
      <w:r w:rsidRPr="00E76D26">
        <w:rPr>
          <w:rFonts w:ascii="Times New Roman" w:eastAsia="Times New Roman" w:hAnsi="Times New Roman" w:cs="Times New Roman"/>
          <w:color w:val="212121"/>
          <w:sz w:val="21"/>
          <w:szCs w:val="21"/>
          <w:lang w:eastAsia="ru-RU"/>
        </w:rPr>
        <w:br/>
        <w:t xml:space="preserve">5.7. Администрация Парижскокоммунского сельского поселения осуществляет контроль за состоянием </w:t>
      </w:r>
      <w:r w:rsidRPr="00E76D26">
        <w:rPr>
          <w:rFonts w:ascii="Times New Roman" w:eastAsia="Times New Roman" w:hAnsi="Times New Roman" w:cs="Times New Roman"/>
          <w:color w:val="212121"/>
          <w:sz w:val="21"/>
          <w:szCs w:val="21"/>
          <w:lang w:eastAsia="ru-RU"/>
        </w:rPr>
        <w:lastRenderedPageBreak/>
        <w:t>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r w:rsidRPr="00E76D26">
        <w:rPr>
          <w:rFonts w:ascii="Times New Roman" w:eastAsia="Times New Roman" w:hAnsi="Times New Roman" w:cs="Times New Roman"/>
          <w:color w:val="212121"/>
          <w:sz w:val="21"/>
          <w:szCs w:val="21"/>
          <w:lang w:eastAsia="ru-RU"/>
        </w:rPr>
        <w:br/>
        <w:t>5.8. Самовольная вырубка деревьев и кустарников запрещается.</w:t>
      </w:r>
      <w:r w:rsidRPr="00E76D26">
        <w:rPr>
          <w:rFonts w:ascii="Times New Roman" w:eastAsia="Times New Roman" w:hAnsi="Times New Roman" w:cs="Times New Roman"/>
          <w:color w:val="212121"/>
          <w:sz w:val="21"/>
          <w:szCs w:val="21"/>
          <w:lang w:eastAsia="ru-RU"/>
        </w:rPr>
        <w:br/>
        <w:t>5.9. Снос зеленых насаждений общего пользования осуществляется на основании разрешительной документации, выдаваемой администрацией Парижскокоммунского сельского поселения.</w:t>
      </w:r>
      <w:r w:rsidRPr="00E76D26">
        <w:rPr>
          <w:rFonts w:ascii="Times New Roman" w:eastAsia="Times New Roman" w:hAnsi="Times New Roman" w:cs="Times New Roman"/>
          <w:color w:val="212121"/>
          <w:sz w:val="21"/>
          <w:szCs w:val="21"/>
          <w:lang w:eastAsia="ru-RU"/>
        </w:rPr>
        <w:br/>
        <w:t>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Парижскокоммунского сельского поселения, производится только на основании разрешительной документации, выдаваемой администрацией Парижскокоммунского сельского поселения.</w:t>
      </w:r>
      <w:r w:rsidRPr="00E76D26">
        <w:rPr>
          <w:rFonts w:ascii="Times New Roman" w:eastAsia="Times New Roman" w:hAnsi="Times New Roman" w:cs="Times New Roman"/>
          <w:color w:val="212121"/>
          <w:sz w:val="21"/>
          <w:szCs w:val="21"/>
          <w:lang w:eastAsia="ru-RU"/>
        </w:rPr>
        <w:br/>
        <w:t>5.11. Если зеленые насаждения подлежат пересадке, место пересадки зеленых насаждений определяется администрацией Парижскокоммунского сельского поселения.</w:t>
      </w:r>
      <w:r w:rsidRPr="00E76D26">
        <w:rPr>
          <w:rFonts w:ascii="Times New Roman" w:eastAsia="Times New Roman" w:hAnsi="Times New Roman" w:cs="Times New Roman"/>
          <w:color w:val="212121"/>
          <w:sz w:val="21"/>
          <w:szCs w:val="21"/>
          <w:lang w:eastAsia="ru-RU"/>
        </w:rPr>
        <w:br/>
        <w:t>5.12. Контроль за законностью сноса зеленых насаждений осуществляется администрацией Парижскокоммунского сельского поселения.</w:t>
      </w:r>
      <w:r w:rsidRPr="00E76D26">
        <w:rPr>
          <w:rFonts w:ascii="Times New Roman" w:eastAsia="Times New Roman" w:hAnsi="Times New Roman" w:cs="Times New Roman"/>
          <w:color w:val="212121"/>
          <w:sz w:val="21"/>
          <w:szCs w:val="21"/>
          <w:lang w:eastAsia="ru-RU"/>
        </w:rPr>
        <w:b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sidRPr="00E76D26">
        <w:rPr>
          <w:rFonts w:ascii="Times New Roman" w:eastAsia="Times New Roman" w:hAnsi="Times New Roman" w:cs="Times New Roman"/>
          <w:color w:val="212121"/>
          <w:sz w:val="21"/>
          <w:szCs w:val="21"/>
          <w:lang w:eastAsia="ru-RU"/>
        </w:rPr>
        <w:b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r w:rsidRPr="00E76D26">
        <w:rPr>
          <w:rFonts w:ascii="Times New Roman" w:eastAsia="Times New Roman" w:hAnsi="Times New Roman" w:cs="Times New Roman"/>
          <w:color w:val="212121"/>
          <w:sz w:val="21"/>
          <w:szCs w:val="21"/>
          <w:lang w:eastAsia="ru-RU"/>
        </w:rPr>
        <w:b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r w:rsidRPr="00E76D26">
        <w:rPr>
          <w:rFonts w:ascii="Times New Roman" w:eastAsia="Times New Roman" w:hAnsi="Times New Roman" w:cs="Times New Roman"/>
          <w:color w:val="212121"/>
          <w:sz w:val="21"/>
          <w:szCs w:val="21"/>
          <w:lang w:eastAsia="ru-RU"/>
        </w:rPr>
        <w:b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r w:rsidRPr="00E76D26">
        <w:rPr>
          <w:rFonts w:ascii="Times New Roman" w:eastAsia="Times New Roman" w:hAnsi="Times New Roman" w:cs="Times New Roman"/>
          <w:color w:val="212121"/>
          <w:sz w:val="21"/>
          <w:szCs w:val="21"/>
          <w:lang w:eastAsia="ru-RU"/>
        </w:rPr>
        <w:br/>
        <w:t>5.17. На территориях зеленых насаждений сельского поселения запрещается:</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ходить и лежать на газонах и в молодых лесных посадках;</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ломать деревья, кустарники, сучья и ветви;</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разбивать палатки и разводить костры;</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засорять газоны, цветники, дорожки и водоемы;</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портить скульптуры, скамейки, ограды;</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мыть автотранспортные средства, стирать белье, а также купать животных в водоемах, расположенных на территории зеленых насаждений;</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парковать автотранспортные средства на газонах;</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пасти скот;</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производить строительные и ремонтные работы без ограждений насаждений щитами, гарантирующими защиту их от повреждений;</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обнажать корни деревьев на расстоянии ближе 1,5 м от ствола и засыпать шейки деревьев землей или строительным мусором;</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добывать растительную землю, песок и производить другие раскопки;</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выгуливать и отпускать с поводка собак в парках, лесопарках, скверах и на иных территориях зеленых насаждений;</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sym w:font="Symbol" w:char="F02D"/>
      </w:r>
      <w:r w:rsidRPr="00E76D26">
        <w:rPr>
          <w:rFonts w:ascii="Times New Roman" w:eastAsia="Times New Roman" w:hAnsi="Times New Roman" w:cs="Times New Roman"/>
          <w:color w:val="212121"/>
          <w:sz w:val="21"/>
          <w:szCs w:val="21"/>
          <w:lang w:eastAsia="ru-RU"/>
        </w:rPr>
        <w:t xml:space="preserve"> сжигать листву и мусор на территории общего пользования муниципального образования.</w:t>
      </w:r>
      <w:r w:rsidRPr="00E76D26">
        <w:rPr>
          <w:rFonts w:ascii="Times New Roman" w:eastAsia="Times New Roman" w:hAnsi="Times New Roman" w:cs="Times New Roman"/>
          <w:color w:val="212121"/>
          <w:sz w:val="21"/>
          <w:szCs w:val="21"/>
          <w:lang w:eastAsia="ru-RU"/>
        </w:rPr>
        <w:br/>
        <w:t>5.18. Ответственность за сохранность зеленых насаждений на территории Парижскокоммунского сельского поселения возлагается:</w:t>
      </w:r>
      <w:r w:rsidRPr="00E76D26">
        <w:rPr>
          <w:rFonts w:ascii="Times New Roman" w:eastAsia="Times New Roman" w:hAnsi="Times New Roman" w:cs="Times New Roman"/>
          <w:color w:val="212121"/>
          <w:sz w:val="21"/>
          <w:szCs w:val="21"/>
          <w:lang w:eastAsia="ru-RU"/>
        </w:rPr>
        <w:br/>
        <w:t>5.18.1. 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r w:rsidRPr="00E76D26">
        <w:rPr>
          <w:rFonts w:ascii="Times New Roman" w:eastAsia="Times New Roman" w:hAnsi="Times New Roman" w:cs="Times New Roman"/>
          <w:color w:val="212121"/>
          <w:sz w:val="21"/>
          <w:szCs w:val="21"/>
          <w:lang w:eastAsia="ru-RU"/>
        </w:rPr>
        <w:br/>
        <w:t>5.18.2. 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поселения.</w:t>
      </w:r>
      <w:r w:rsidRPr="00E76D26">
        <w:rPr>
          <w:rFonts w:ascii="Times New Roman" w:eastAsia="Times New Roman" w:hAnsi="Times New Roman" w:cs="Times New Roman"/>
          <w:color w:val="212121"/>
          <w:sz w:val="21"/>
          <w:szCs w:val="21"/>
          <w:lang w:eastAsia="ru-RU"/>
        </w:rPr>
        <w:b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r w:rsidRPr="00E76D26">
        <w:rPr>
          <w:rFonts w:ascii="Times New Roman" w:eastAsia="Times New Roman" w:hAnsi="Times New Roman" w:cs="Times New Roman"/>
          <w:color w:val="212121"/>
          <w:sz w:val="21"/>
          <w:szCs w:val="21"/>
          <w:lang w:eastAsia="ru-RU"/>
        </w:rPr>
        <w:br/>
        <w:t xml:space="preserve">5.18.4. На территориях, отведенных под застройку со дня начала работ, - на руководителей </w:t>
      </w:r>
      <w:r w:rsidRPr="00E76D26">
        <w:rPr>
          <w:rFonts w:ascii="Times New Roman" w:eastAsia="Times New Roman" w:hAnsi="Times New Roman" w:cs="Times New Roman"/>
          <w:color w:val="212121"/>
          <w:sz w:val="21"/>
          <w:szCs w:val="21"/>
          <w:lang w:eastAsia="ru-RU"/>
        </w:rPr>
        <w:lastRenderedPageBreak/>
        <w:t>строительных организаций и лиц, которым отведены участки.</w:t>
      </w:r>
      <w:r w:rsidRPr="00E76D26">
        <w:rPr>
          <w:rFonts w:ascii="Times New Roman" w:eastAsia="Times New Roman" w:hAnsi="Times New Roman" w:cs="Times New Roman"/>
          <w:color w:val="212121"/>
          <w:sz w:val="21"/>
          <w:szCs w:val="21"/>
          <w:lang w:eastAsia="ru-RU"/>
        </w:rPr>
        <w:br/>
        <w:t>5.19.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r w:rsidRPr="00E76D26">
        <w:rPr>
          <w:rFonts w:ascii="Times New Roman" w:eastAsia="Times New Roman" w:hAnsi="Times New Roman" w:cs="Times New Roman"/>
          <w:color w:val="212121"/>
          <w:sz w:val="21"/>
          <w:szCs w:val="21"/>
          <w:lang w:eastAsia="ru-RU"/>
        </w:rPr>
        <w:b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6. Установка и содержание малых архитектурных форм</w:t>
      </w:r>
      <w:r w:rsidRPr="00E76D26">
        <w:rPr>
          <w:rFonts w:ascii="Times New Roman" w:eastAsia="Times New Roman" w:hAnsi="Times New Roman" w:cs="Times New Roman"/>
          <w:color w:val="212121"/>
          <w:sz w:val="21"/>
          <w:szCs w:val="21"/>
          <w:lang w:eastAsia="ru-RU"/>
        </w:rPr>
        <w:br/>
        <w:t>и объектов мелкорозничной (торговой) сети</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6.1. Установка и эксплуатация объектов мелкорозничной торговли на территории Парижскокоммунского сельского поселения производятся в соответствии со схемой размещения нестационарных торговых объектов на территории Парижскокоммунского сельского поселения, утвержденной администрацией Парижскокоммунского сельского поселения.</w:t>
      </w:r>
      <w:r w:rsidRPr="00E76D26">
        <w:rPr>
          <w:rFonts w:ascii="Times New Roman" w:eastAsia="Times New Roman" w:hAnsi="Times New Roman" w:cs="Times New Roman"/>
          <w:color w:val="212121"/>
          <w:sz w:val="21"/>
          <w:szCs w:val="21"/>
          <w:lang w:eastAsia="ru-RU"/>
        </w:rPr>
        <w:br/>
        <w:t>6.2. Владельцы малых архитектурных форм и объектов мелкорозничной (торговой) сети обязаны:</w:t>
      </w:r>
      <w:r w:rsidRPr="00E76D26">
        <w:rPr>
          <w:rFonts w:ascii="Times New Roman" w:eastAsia="Times New Roman" w:hAnsi="Times New Roman" w:cs="Times New Roman"/>
          <w:color w:val="212121"/>
          <w:sz w:val="21"/>
          <w:szCs w:val="21"/>
          <w:lang w:eastAsia="ru-RU"/>
        </w:rPr>
        <w:br/>
        <w:t>6.2.1. Содержать малые архитектурные формы, производить их ремонт и окраску.</w:t>
      </w:r>
      <w:r w:rsidRPr="00E76D26">
        <w:rPr>
          <w:rFonts w:ascii="Times New Roman" w:eastAsia="Times New Roman" w:hAnsi="Times New Roman" w:cs="Times New Roman"/>
          <w:color w:val="212121"/>
          <w:sz w:val="21"/>
          <w:szCs w:val="21"/>
          <w:lang w:eastAsia="ru-RU"/>
        </w:rPr>
        <w:b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r w:rsidRPr="00E76D26">
        <w:rPr>
          <w:rFonts w:ascii="Times New Roman" w:eastAsia="Times New Roman" w:hAnsi="Times New Roman" w:cs="Times New Roman"/>
          <w:color w:val="212121"/>
          <w:sz w:val="21"/>
          <w:szCs w:val="21"/>
          <w:lang w:eastAsia="ru-RU"/>
        </w:rPr>
        <w:b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r w:rsidRPr="00E76D26">
        <w:rPr>
          <w:rFonts w:ascii="Times New Roman" w:eastAsia="Times New Roman" w:hAnsi="Times New Roman" w:cs="Times New Roman"/>
          <w:color w:val="212121"/>
          <w:sz w:val="21"/>
          <w:szCs w:val="21"/>
          <w:lang w:eastAsia="ru-RU"/>
        </w:rPr>
        <w:br/>
        <w:t>6.3. Запрещается:</w:t>
      </w:r>
      <w:r w:rsidRPr="00E76D26">
        <w:rPr>
          <w:rFonts w:ascii="Times New Roman" w:eastAsia="Times New Roman" w:hAnsi="Times New Roman" w:cs="Times New Roman"/>
          <w:color w:val="212121"/>
          <w:sz w:val="21"/>
          <w:szCs w:val="21"/>
          <w:lang w:eastAsia="ru-RU"/>
        </w:rPr>
        <w:b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r w:rsidRPr="00E76D26">
        <w:rPr>
          <w:rFonts w:ascii="Times New Roman" w:eastAsia="Times New Roman" w:hAnsi="Times New Roman" w:cs="Times New Roman"/>
          <w:color w:val="212121"/>
          <w:sz w:val="21"/>
          <w:szCs w:val="21"/>
          <w:lang w:eastAsia="ru-RU"/>
        </w:rPr>
        <w:br/>
        <w:t>6.3.2. Размещать объекты мелкорозничной (торговой) сети на транзитной части тротуаров и пешеходных путей.</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7. Размещение и эксплуатация объектов</w:t>
      </w:r>
      <w:r w:rsidRPr="00E76D26">
        <w:rPr>
          <w:rFonts w:ascii="Times New Roman" w:eastAsia="Times New Roman" w:hAnsi="Times New Roman" w:cs="Times New Roman"/>
          <w:color w:val="212121"/>
          <w:sz w:val="21"/>
          <w:szCs w:val="21"/>
          <w:lang w:eastAsia="ru-RU"/>
        </w:rPr>
        <w:br/>
        <w:t>наружной рекламы и информации</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7.1. При размещении средств наружной рекламы и информации на территории населенного пункта рекомендуется производить согласно ГОСТ Р 52044.</w:t>
      </w:r>
      <w:r w:rsidRPr="00E76D26">
        <w:rPr>
          <w:rFonts w:ascii="Times New Roman" w:eastAsia="Times New Roman" w:hAnsi="Times New Roman" w:cs="Times New Roman"/>
          <w:color w:val="212121"/>
          <w:sz w:val="21"/>
          <w:szCs w:val="21"/>
          <w:lang w:eastAsia="ru-RU"/>
        </w:rPr>
        <w:b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r w:rsidRPr="00E76D26">
        <w:rPr>
          <w:rFonts w:ascii="Times New Roman" w:eastAsia="Times New Roman" w:hAnsi="Times New Roman" w:cs="Times New Roman"/>
          <w:color w:val="212121"/>
          <w:sz w:val="21"/>
          <w:szCs w:val="21"/>
          <w:lang w:eastAsia="ru-RU"/>
        </w:rPr>
        <w:br/>
        <w:t>7.3. В случае неисправности отдельных знаков реклама или вывески должны выключаться полностью. Вывески должны находиться в чистом и опрятном состоянии.</w:t>
      </w:r>
      <w:r w:rsidRPr="00E76D26">
        <w:rPr>
          <w:rFonts w:ascii="Times New Roman" w:eastAsia="Times New Roman" w:hAnsi="Times New Roman" w:cs="Times New Roman"/>
          <w:color w:val="212121"/>
          <w:sz w:val="21"/>
          <w:szCs w:val="21"/>
          <w:lang w:eastAsia="ru-RU"/>
        </w:rPr>
        <w:br/>
        <w:t>7.4. Витрины должны быть оборудованы специальными осветительными приборами.</w:t>
      </w:r>
      <w:r w:rsidRPr="00E76D26">
        <w:rPr>
          <w:rFonts w:ascii="Times New Roman" w:eastAsia="Times New Roman" w:hAnsi="Times New Roman" w:cs="Times New Roman"/>
          <w:color w:val="212121"/>
          <w:sz w:val="21"/>
          <w:szCs w:val="21"/>
          <w:lang w:eastAsia="ru-RU"/>
        </w:rPr>
        <w:br/>
        <w:t>7.5. Расклейка газет, афиш, плакатов, различного рода объявлений и реклам разрешается только на специально установленных стендах.</w:t>
      </w:r>
      <w:r w:rsidRPr="00E76D26">
        <w:rPr>
          <w:rFonts w:ascii="Times New Roman" w:eastAsia="Times New Roman" w:hAnsi="Times New Roman" w:cs="Times New Roman"/>
          <w:color w:val="212121"/>
          <w:sz w:val="21"/>
          <w:szCs w:val="21"/>
          <w:lang w:eastAsia="ru-RU"/>
        </w:rPr>
        <w:b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r w:rsidRPr="00E76D26">
        <w:rPr>
          <w:rFonts w:ascii="Times New Roman" w:eastAsia="Times New Roman" w:hAnsi="Times New Roman" w:cs="Times New Roman"/>
          <w:color w:val="212121"/>
          <w:sz w:val="21"/>
          <w:szCs w:val="21"/>
          <w:lang w:eastAsia="ru-RU"/>
        </w:rPr>
        <w:b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r w:rsidRPr="00E76D26">
        <w:rPr>
          <w:rFonts w:ascii="Times New Roman" w:eastAsia="Times New Roman" w:hAnsi="Times New Roman" w:cs="Times New Roman"/>
          <w:color w:val="212121"/>
          <w:sz w:val="21"/>
          <w:szCs w:val="21"/>
          <w:lang w:eastAsia="ru-RU"/>
        </w:rPr>
        <w:b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lastRenderedPageBreak/>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r w:rsidRPr="00E76D26">
        <w:rPr>
          <w:rFonts w:ascii="Times New Roman" w:eastAsia="Times New Roman" w:hAnsi="Times New Roman" w:cs="Times New Roman"/>
          <w:color w:val="212121"/>
          <w:sz w:val="21"/>
          <w:szCs w:val="21"/>
          <w:lang w:eastAsia="ru-RU"/>
        </w:rPr>
        <w:b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E76D26">
        <w:rPr>
          <w:rFonts w:ascii="Times New Roman" w:eastAsia="Times New Roman" w:hAnsi="Times New Roman" w:cs="Times New Roman"/>
          <w:color w:val="212121"/>
          <w:sz w:val="21"/>
          <w:szCs w:val="21"/>
          <w:lang w:eastAsia="ru-RU"/>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8. Ремонт и содержание зданий и сооружений</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r w:rsidRPr="00E76D26">
        <w:rPr>
          <w:rFonts w:ascii="Times New Roman" w:eastAsia="Times New Roman" w:hAnsi="Times New Roman" w:cs="Times New Roman"/>
          <w:color w:val="212121"/>
          <w:sz w:val="21"/>
          <w:szCs w:val="21"/>
          <w:lang w:eastAsia="ru-RU"/>
        </w:rPr>
        <w:br/>
        <w:t>8.2.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r w:rsidRPr="00E76D26">
        <w:rPr>
          <w:rFonts w:ascii="Times New Roman" w:eastAsia="Times New Roman" w:hAnsi="Times New Roman" w:cs="Times New Roman"/>
          <w:color w:val="212121"/>
          <w:sz w:val="21"/>
          <w:szCs w:val="21"/>
          <w:lang w:eastAsia="ru-RU"/>
        </w:rPr>
        <w:br/>
        <w:t>8.3.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9. Освещение территории муниципального образования</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r w:rsidRPr="00E76D26">
        <w:rPr>
          <w:rFonts w:ascii="Times New Roman" w:eastAsia="Times New Roman" w:hAnsi="Times New Roman" w:cs="Times New Roman"/>
          <w:color w:val="212121"/>
          <w:sz w:val="21"/>
          <w:szCs w:val="21"/>
          <w:lang w:eastAsia="ru-RU"/>
        </w:rPr>
        <w:br/>
        <w:t>9.2. В перечень работ специализированных организаций, занимающихся обеспечением уличного освещения, входит:</w:t>
      </w:r>
      <w:r w:rsidRPr="00E76D26">
        <w:rPr>
          <w:rFonts w:ascii="Times New Roman" w:eastAsia="Times New Roman" w:hAnsi="Times New Roman" w:cs="Times New Roman"/>
          <w:color w:val="212121"/>
          <w:sz w:val="21"/>
          <w:szCs w:val="21"/>
          <w:lang w:eastAsia="ru-RU"/>
        </w:rPr>
        <w:b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r w:rsidRPr="00E76D26">
        <w:rPr>
          <w:rFonts w:ascii="Times New Roman" w:eastAsia="Times New Roman" w:hAnsi="Times New Roman" w:cs="Times New Roman"/>
          <w:color w:val="212121"/>
          <w:sz w:val="21"/>
          <w:szCs w:val="21"/>
          <w:lang w:eastAsia="ru-RU"/>
        </w:rPr>
        <w:br/>
        <w:t>- обеспечение централизованного управления включением и отключением установок наружного освещения в соответствии с заданным режимом их работы.</w:t>
      </w:r>
      <w:r w:rsidRPr="00E76D26">
        <w:rPr>
          <w:rFonts w:ascii="Times New Roman" w:eastAsia="Times New Roman" w:hAnsi="Times New Roman" w:cs="Times New Roman"/>
          <w:color w:val="212121"/>
          <w:sz w:val="21"/>
          <w:szCs w:val="21"/>
          <w:lang w:eastAsia="ru-RU"/>
        </w:rPr>
        <w:b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r w:rsidRPr="00E76D26">
        <w:rPr>
          <w:rFonts w:ascii="Times New Roman" w:eastAsia="Times New Roman" w:hAnsi="Times New Roman" w:cs="Times New Roman"/>
          <w:color w:val="212121"/>
          <w:sz w:val="21"/>
          <w:szCs w:val="21"/>
          <w:lang w:eastAsia="ru-RU"/>
        </w:rPr>
        <w:br/>
        <w:t>- экономное использование электроэнергии и средств, выделяемых на содержание установок наружного освещения.</w:t>
      </w:r>
      <w:r w:rsidRPr="00E76D26">
        <w:rPr>
          <w:rFonts w:ascii="Times New Roman" w:eastAsia="Times New Roman" w:hAnsi="Times New Roman" w:cs="Times New Roman"/>
          <w:color w:val="212121"/>
          <w:sz w:val="21"/>
          <w:szCs w:val="21"/>
          <w:lang w:eastAsia="ru-RU"/>
        </w:rPr>
        <w:br/>
        <w:t>- замена электроламп, протирка светильников, надзор за исправностью электросетей, оборудования и сооружений.</w:t>
      </w:r>
      <w:r w:rsidRPr="00E76D26">
        <w:rPr>
          <w:rFonts w:ascii="Times New Roman" w:eastAsia="Times New Roman" w:hAnsi="Times New Roman" w:cs="Times New Roman"/>
          <w:color w:val="212121"/>
          <w:sz w:val="21"/>
          <w:szCs w:val="21"/>
          <w:lang w:eastAsia="ru-RU"/>
        </w:rPr>
        <w:br/>
        <w:t>- работы, связанные с ликвидацией мелких повреждений электросетей, осветительной арматуры и оборудования.</w:t>
      </w:r>
      <w:r w:rsidRPr="00E76D26">
        <w:rPr>
          <w:rFonts w:ascii="Times New Roman" w:eastAsia="Times New Roman" w:hAnsi="Times New Roman" w:cs="Times New Roman"/>
          <w:color w:val="212121"/>
          <w:sz w:val="21"/>
          <w:szCs w:val="21"/>
          <w:lang w:eastAsia="ru-RU"/>
        </w:rPr>
        <w:br/>
        <w:t>9.3. Обеспечением нормативной освещенности территорий, находящихся в муниципальной собственности, занимаются специализированные организации.</w:t>
      </w:r>
      <w:r w:rsidRPr="00E76D26">
        <w:rPr>
          <w:rFonts w:ascii="Times New Roman" w:eastAsia="Times New Roman" w:hAnsi="Times New Roman" w:cs="Times New Roman"/>
          <w:color w:val="212121"/>
          <w:sz w:val="21"/>
          <w:szCs w:val="21"/>
          <w:lang w:eastAsia="ru-RU"/>
        </w:rPr>
        <w:b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r w:rsidRPr="00E76D26">
        <w:rPr>
          <w:rFonts w:ascii="Times New Roman" w:eastAsia="Times New Roman" w:hAnsi="Times New Roman" w:cs="Times New Roman"/>
          <w:color w:val="212121"/>
          <w:sz w:val="21"/>
          <w:szCs w:val="21"/>
          <w:lang w:eastAsia="ru-RU"/>
        </w:rPr>
        <w:b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r w:rsidRPr="00E76D26">
        <w:rPr>
          <w:rFonts w:ascii="Times New Roman" w:eastAsia="Times New Roman" w:hAnsi="Times New Roman" w:cs="Times New Roman"/>
          <w:color w:val="212121"/>
          <w:sz w:val="21"/>
          <w:szCs w:val="21"/>
          <w:lang w:eastAsia="ru-RU"/>
        </w:rPr>
        <w:b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r w:rsidRPr="00E76D26">
        <w:rPr>
          <w:rFonts w:ascii="Times New Roman" w:eastAsia="Times New Roman" w:hAnsi="Times New Roman" w:cs="Times New Roman"/>
          <w:color w:val="212121"/>
          <w:sz w:val="21"/>
          <w:szCs w:val="21"/>
          <w:lang w:eastAsia="ru-RU"/>
        </w:rPr>
        <w:br/>
        <w:t>- размещать рекламные средства, дополнительные средства освещения и т.д.</w:t>
      </w:r>
      <w:r w:rsidRPr="00E76D26">
        <w:rPr>
          <w:rFonts w:ascii="Times New Roman" w:eastAsia="Times New Roman" w:hAnsi="Times New Roman" w:cs="Times New Roman"/>
          <w:color w:val="212121"/>
          <w:sz w:val="21"/>
          <w:szCs w:val="21"/>
          <w:lang w:eastAsia="ru-RU"/>
        </w:rPr>
        <w:br/>
        <w:t>- подключать дополнительные линии к электрическим сетям наружного освещения, розетки, любую электроаппаратуру и оборудование.</w:t>
      </w:r>
      <w:r w:rsidRPr="00E76D26">
        <w:rPr>
          <w:rFonts w:ascii="Times New Roman" w:eastAsia="Times New Roman" w:hAnsi="Times New Roman" w:cs="Times New Roman"/>
          <w:color w:val="212121"/>
          <w:sz w:val="21"/>
          <w:szCs w:val="21"/>
          <w:lang w:eastAsia="ru-RU"/>
        </w:rPr>
        <w:br/>
        <w:t>- производить земляные работы вблизи установок наружного освещения.</w:t>
      </w:r>
      <w:r w:rsidRPr="00E76D26">
        <w:rPr>
          <w:rFonts w:ascii="Times New Roman" w:eastAsia="Times New Roman" w:hAnsi="Times New Roman" w:cs="Times New Roman"/>
          <w:color w:val="212121"/>
          <w:sz w:val="21"/>
          <w:szCs w:val="21"/>
          <w:lang w:eastAsia="ru-RU"/>
        </w:rPr>
        <w:br/>
        <w:t>- сажать деревья и кустарники на расстоянии менее 2 метров от крайнего провода линии наружного освещения.</w:t>
      </w:r>
      <w:r w:rsidRPr="00E76D26">
        <w:rPr>
          <w:rFonts w:ascii="Times New Roman" w:eastAsia="Times New Roman" w:hAnsi="Times New Roman" w:cs="Times New Roman"/>
          <w:color w:val="212121"/>
          <w:sz w:val="21"/>
          <w:szCs w:val="21"/>
          <w:lang w:eastAsia="ru-RU"/>
        </w:rPr>
        <w:br/>
        <w:t xml:space="preserve">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w:t>
      </w:r>
      <w:r w:rsidRPr="00E76D26">
        <w:rPr>
          <w:rFonts w:ascii="Times New Roman" w:eastAsia="Times New Roman" w:hAnsi="Times New Roman" w:cs="Times New Roman"/>
          <w:color w:val="212121"/>
          <w:sz w:val="21"/>
          <w:szCs w:val="21"/>
          <w:lang w:eastAsia="ru-RU"/>
        </w:rPr>
        <w:lastRenderedPageBreak/>
        <w:t>освещения.</w:t>
      </w:r>
      <w:r w:rsidRPr="00E76D26">
        <w:rPr>
          <w:rFonts w:ascii="Times New Roman" w:eastAsia="Times New Roman" w:hAnsi="Times New Roman" w:cs="Times New Roman"/>
          <w:color w:val="212121"/>
          <w:sz w:val="21"/>
          <w:szCs w:val="21"/>
          <w:lang w:eastAsia="ru-RU"/>
        </w:rPr>
        <w:br/>
        <w:t>9.6.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r w:rsidRPr="00E76D26">
        <w:rPr>
          <w:rFonts w:ascii="Times New Roman" w:eastAsia="Times New Roman" w:hAnsi="Times New Roman" w:cs="Times New Roman"/>
          <w:color w:val="212121"/>
          <w:sz w:val="21"/>
          <w:szCs w:val="21"/>
          <w:lang w:eastAsia="ru-RU"/>
        </w:rPr>
        <w:b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10. Порядок производства дорожных и других земляных работ</w:t>
      </w:r>
      <w:r w:rsidRPr="00E76D26">
        <w:rPr>
          <w:rFonts w:ascii="Times New Roman" w:eastAsia="Times New Roman" w:hAnsi="Times New Roman" w:cs="Times New Roman"/>
          <w:color w:val="212121"/>
          <w:sz w:val="21"/>
          <w:szCs w:val="21"/>
          <w:lang w:eastAsia="ru-RU"/>
        </w:rPr>
        <w:br/>
        <w:t>по благоустройству территории сельского поселения</w:t>
      </w:r>
      <w:r w:rsidRPr="00E76D26">
        <w:rPr>
          <w:rFonts w:ascii="Times New Roman" w:eastAsia="Times New Roman" w:hAnsi="Times New Roman" w:cs="Times New Roman"/>
          <w:color w:val="212121"/>
          <w:sz w:val="21"/>
          <w:szCs w:val="21"/>
          <w:lang w:eastAsia="ru-RU"/>
        </w:rPr>
        <w:br/>
      </w:r>
      <w:r w:rsidRPr="00E76D26">
        <w:rPr>
          <w:rFonts w:ascii="Times New Roman" w:eastAsia="Times New Roman" w:hAnsi="Times New Roman" w:cs="Times New Roman"/>
          <w:color w:val="212121"/>
          <w:sz w:val="21"/>
          <w:szCs w:val="21"/>
          <w:lang w:eastAsia="ru-RU"/>
        </w:rPr>
        <w:br/>
        <w:t>10.1.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поселения и выдачи разрешения администрацией сельского поселения, за исключением лиц, получивших в установленном порядке разрешение на строительство.</w:t>
      </w:r>
      <w:r w:rsidRPr="00E76D26">
        <w:rPr>
          <w:rFonts w:ascii="Times New Roman" w:eastAsia="Times New Roman" w:hAnsi="Times New Roman" w:cs="Times New Roman"/>
          <w:color w:val="212121"/>
          <w:sz w:val="21"/>
          <w:szCs w:val="21"/>
          <w:lang w:eastAsia="ru-RU"/>
        </w:rPr>
        <w:b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r w:rsidRPr="00E76D26">
        <w:rPr>
          <w:rFonts w:ascii="Times New Roman" w:eastAsia="Times New Roman" w:hAnsi="Times New Roman" w:cs="Times New Roman"/>
          <w:color w:val="212121"/>
          <w:sz w:val="21"/>
          <w:szCs w:val="21"/>
          <w:lang w:eastAsia="ru-RU"/>
        </w:rPr>
        <w:b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r w:rsidRPr="00E76D26">
        <w:rPr>
          <w:rFonts w:ascii="Times New Roman" w:eastAsia="Times New Roman" w:hAnsi="Times New Roman" w:cs="Times New Roman"/>
          <w:color w:val="212121"/>
          <w:sz w:val="21"/>
          <w:szCs w:val="21"/>
          <w:lang w:eastAsia="ru-RU"/>
        </w:rPr>
        <w:br/>
        <w:t>10.4. Организация, производящая работы, обязана до начала работ:</w:t>
      </w:r>
      <w:r w:rsidRPr="00E76D26">
        <w:rPr>
          <w:rFonts w:ascii="Times New Roman" w:eastAsia="Times New Roman" w:hAnsi="Times New Roman" w:cs="Times New Roman"/>
          <w:color w:val="212121"/>
          <w:sz w:val="21"/>
          <w:szCs w:val="21"/>
          <w:lang w:eastAsia="ru-RU"/>
        </w:rPr>
        <w:br/>
        <w:t>- оградить каждое место разрытия барьером стандартного типа, окрашенным в цвета ярких тонов, в соответствии с нормами;</w:t>
      </w:r>
      <w:r w:rsidRPr="00E76D26">
        <w:rPr>
          <w:rFonts w:ascii="Times New Roman" w:eastAsia="Times New Roman" w:hAnsi="Times New Roman" w:cs="Times New Roman"/>
          <w:color w:val="212121"/>
          <w:sz w:val="21"/>
          <w:szCs w:val="21"/>
          <w:lang w:eastAsia="ru-RU"/>
        </w:rPr>
        <w:br/>
        <w:t>- при ограниченной видимости в темное время суток обеспечить ограждения световыми сигналами красного цвета;</w:t>
      </w:r>
      <w:r w:rsidRPr="00E76D26">
        <w:rPr>
          <w:rFonts w:ascii="Times New Roman" w:eastAsia="Times New Roman" w:hAnsi="Times New Roman" w:cs="Times New Roman"/>
          <w:color w:val="212121"/>
          <w:sz w:val="21"/>
          <w:szCs w:val="21"/>
          <w:lang w:eastAsia="ru-RU"/>
        </w:rPr>
        <w:br/>
        <w:t>- обеспечить установку дорожных знаков и указателей стандартного типа;</w:t>
      </w:r>
      <w:r w:rsidRPr="00E76D26">
        <w:rPr>
          <w:rFonts w:ascii="Times New Roman" w:eastAsia="Times New Roman" w:hAnsi="Times New Roman" w:cs="Times New Roman"/>
          <w:color w:val="212121"/>
          <w:sz w:val="21"/>
          <w:szCs w:val="21"/>
          <w:lang w:eastAsia="ru-RU"/>
        </w:rPr>
        <w:br/>
        <w:t>- на участке, на котором разрешено разрытие всего проезда, должно быть обозначено направление объезда;</w:t>
      </w:r>
      <w:r w:rsidRPr="00E76D26">
        <w:rPr>
          <w:rFonts w:ascii="Times New Roman" w:eastAsia="Times New Roman" w:hAnsi="Times New Roman" w:cs="Times New Roman"/>
          <w:color w:val="212121"/>
          <w:sz w:val="21"/>
          <w:szCs w:val="21"/>
          <w:lang w:eastAsia="ru-RU"/>
        </w:rPr>
        <w:b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r w:rsidRPr="00E76D26">
        <w:rPr>
          <w:rFonts w:ascii="Times New Roman" w:eastAsia="Times New Roman" w:hAnsi="Times New Roman" w:cs="Times New Roman"/>
          <w:color w:val="212121"/>
          <w:sz w:val="21"/>
          <w:szCs w:val="21"/>
          <w:lang w:eastAsia="ru-RU"/>
        </w:rPr>
        <w:br/>
        <w:t>- обеспечить отвод поверхностных и грунтовых вод, исключая подтопление сооружений, образование оползней, размыв грунта, заболачивание местности.</w:t>
      </w:r>
      <w:r w:rsidRPr="00E76D26">
        <w:rPr>
          <w:rFonts w:ascii="Times New Roman" w:eastAsia="Times New Roman" w:hAnsi="Times New Roman" w:cs="Times New Roman"/>
          <w:color w:val="212121"/>
          <w:sz w:val="21"/>
          <w:szCs w:val="21"/>
          <w:lang w:eastAsia="ru-RU"/>
        </w:rPr>
        <w:b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r w:rsidRPr="00E76D26">
        <w:rPr>
          <w:rFonts w:ascii="Times New Roman" w:eastAsia="Times New Roman" w:hAnsi="Times New Roman" w:cs="Times New Roman"/>
          <w:color w:val="212121"/>
          <w:sz w:val="21"/>
          <w:szCs w:val="21"/>
          <w:lang w:eastAsia="ru-RU"/>
        </w:rPr>
        <w:br/>
        <w:t>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r w:rsidRPr="00E76D26">
        <w:rPr>
          <w:rFonts w:ascii="Times New Roman" w:eastAsia="Times New Roman" w:hAnsi="Times New Roman" w:cs="Times New Roman"/>
          <w:color w:val="212121"/>
          <w:sz w:val="21"/>
          <w:szCs w:val="21"/>
          <w:lang w:eastAsia="ru-RU"/>
        </w:rPr>
        <w:br/>
        <w:t>Собственники дорог обязаны вести контроль за качеством засыпки траншеи и уплотнения грунта.</w:t>
      </w:r>
      <w:r w:rsidRPr="00E76D26">
        <w:rPr>
          <w:rFonts w:ascii="Times New Roman" w:eastAsia="Times New Roman" w:hAnsi="Times New Roman" w:cs="Times New Roman"/>
          <w:color w:val="212121"/>
          <w:sz w:val="21"/>
          <w:szCs w:val="21"/>
          <w:lang w:eastAsia="ru-RU"/>
        </w:rPr>
        <w:br/>
        <w:t>10.7.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Pr="00E76D26">
        <w:rPr>
          <w:rFonts w:ascii="Times New Roman" w:eastAsia="Times New Roman" w:hAnsi="Times New Roman" w:cs="Times New Roman"/>
          <w:color w:val="212121"/>
          <w:sz w:val="21"/>
          <w:szCs w:val="21"/>
          <w:lang w:eastAsia="ru-RU"/>
        </w:rPr>
        <w:br/>
      </w:r>
    </w:p>
    <w:p w:rsidR="00704C88" w:rsidRPr="00CF3F4C" w:rsidRDefault="00704C88" w:rsidP="00CF3F4C">
      <w:bookmarkStart w:id="0" w:name="_GoBack"/>
      <w:bookmarkEnd w:id="0"/>
    </w:p>
    <w:sectPr w:rsidR="00704C88" w:rsidRPr="00CF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7BFE"/>
    <w:multiLevelType w:val="multilevel"/>
    <w:tmpl w:val="0E42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9D"/>
    <w:rsid w:val="0009755F"/>
    <w:rsid w:val="00097AF3"/>
    <w:rsid w:val="0021139D"/>
    <w:rsid w:val="00466CA2"/>
    <w:rsid w:val="004D20DC"/>
    <w:rsid w:val="00704C88"/>
    <w:rsid w:val="00925B26"/>
    <w:rsid w:val="00CF3F4C"/>
    <w:rsid w:val="00D36B1E"/>
    <w:rsid w:val="00D66659"/>
    <w:rsid w:val="00E76D26"/>
    <w:rsid w:val="00EC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68AA5-5D83-4FE3-A2B0-B03EE99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6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5384">
      <w:bodyDiv w:val="1"/>
      <w:marLeft w:val="0"/>
      <w:marRight w:val="0"/>
      <w:marTop w:val="0"/>
      <w:marBottom w:val="0"/>
      <w:divBdr>
        <w:top w:val="none" w:sz="0" w:space="0" w:color="auto"/>
        <w:left w:val="none" w:sz="0" w:space="0" w:color="auto"/>
        <w:bottom w:val="none" w:sz="0" w:space="0" w:color="auto"/>
        <w:right w:val="none" w:sz="0" w:space="0" w:color="auto"/>
      </w:divBdr>
    </w:div>
    <w:div w:id="319619417">
      <w:bodyDiv w:val="1"/>
      <w:marLeft w:val="0"/>
      <w:marRight w:val="0"/>
      <w:marTop w:val="0"/>
      <w:marBottom w:val="0"/>
      <w:divBdr>
        <w:top w:val="none" w:sz="0" w:space="0" w:color="auto"/>
        <w:left w:val="none" w:sz="0" w:space="0" w:color="auto"/>
        <w:bottom w:val="none" w:sz="0" w:space="0" w:color="auto"/>
        <w:right w:val="none" w:sz="0" w:space="0" w:color="auto"/>
      </w:divBdr>
    </w:div>
    <w:div w:id="960526948">
      <w:bodyDiv w:val="1"/>
      <w:marLeft w:val="0"/>
      <w:marRight w:val="0"/>
      <w:marTop w:val="0"/>
      <w:marBottom w:val="0"/>
      <w:divBdr>
        <w:top w:val="none" w:sz="0" w:space="0" w:color="auto"/>
        <w:left w:val="none" w:sz="0" w:space="0" w:color="auto"/>
        <w:bottom w:val="none" w:sz="0" w:space="0" w:color="auto"/>
        <w:right w:val="none" w:sz="0" w:space="0" w:color="auto"/>
      </w:divBdr>
    </w:div>
    <w:div w:id="977421254">
      <w:bodyDiv w:val="1"/>
      <w:marLeft w:val="0"/>
      <w:marRight w:val="0"/>
      <w:marTop w:val="0"/>
      <w:marBottom w:val="0"/>
      <w:divBdr>
        <w:top w:val="none" w:sz="0" w:space="0" w:color="auto"/>
        <w:left w:val="none" w:sz="0" w:space="0" w:color="auto"/>
        <w:bottom w:val="none" w:sz="0" w:space="0" w:color="auto"/>
        <w:right w:val="none" w:sz="0" w:space="0" w:color="auto"/>
      </w:divBdr>
    </w:div>
    <w:div w:id="1580863186">
      <w:bodyDiv w:val="1"/>
      <w:marLeft w:val="0"/>
      <w:marRight w:val="0"/>
      <w:marTop w:val="0"/>
      <w:marBottom w:val="0"/>
      <w:divBdr>
        <w:top w:val="none" w:sz="0" w:space="0" w:color="auto"/>
        <w:left w:val="none" w:sz="0" w:space="0" w:color="auto"/>
        <w:bottom w:val="none" w:sz="0" w:space="0" w:color="auto"/>
        <w:right w:val="none" w:sz="0" w:space="0" w:color="auto"/>
      </w:divBdr>
    </w:div>
    <w:div w:id="16708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6114</Words>
  <Characters>34855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2023-07-18T10:36:00Z</dcterms:created>
  <dcterms:modified xsi:type="dcterms:W3CDTF">2023-07-18T10:36:00Z</dcterms:modified>
</cp:coreProperties>
</file>