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83C" w:rsidRPr="0007483C" w:rsidRDefault="0007483C" w:rsidP="000748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483C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СОВЕТ НАРОДНЫХ ДЕПУТАТОВ</w:t>
      </w:r>
      <w:r w:rsidRPr="0007483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07483C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ПАРИЖСКОКОММУНСКОГО СЕЛЬСКОГО ПОСЕЛЕНИЯ ВЕРХНЕХАВСКОГО МУНИЦИПАЛЬНОГО РАЙОНА ВОРОНЕЖСКОЙ ОБЛАСТИ</w:t>
      </w:r>
      <w:r w:rsidRPr="0007483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</w:p>
    <w:p w:rsidR="0007483C" w:rsidRPr="0007483C" w:rsidRDefault="0007483C" w:rsidP="000748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483C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РЕШЕНИЕ</w:t>
      </w:r>
    </w:p>
    <w:p w:rsidR="0007483C" w:rsidRPr="0007483C" w:rsidRDefault="0007483C" w:rsidP="00074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83C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с. Парижская Коммуна</w:t>
      </w:r>
      <w:r w:rsidRPr="0007483C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br/>
        <w:t>О БЮДЖЕТЕ ПАРИЖСКОКОММУНСКОГО СЕЛЬСКОГО ПОСЕЛЕНИЯ ВЕРХНЕХАВСКОГО МУНИЦИПАЛЬНОГО РАЙОНА НА 2013 ГОД И НА ПЛАНОВЫЙ ПЕРИОД 2014 И 2015 ГОДОВ</w:t>
      </w:r>
      <w:r w:rsidRPr="0007483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07483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07483C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Статья 1. Основные характеристики бюджета сельского поселения на</w:t>
      </w:r>
      <w:r w:rsidRPr="0007483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07483C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2013 год и на плановый период 2014 и 2015 годов</w:t>
      </w:r>
      <w:r w:rsidRPr="0007483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07483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07483C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1. Утвердить основные характеристики бюджета сельского поселения на 2013 год:</w:t>
      </w:r>
      <w:r w:rsidRPr="0007483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07483C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1) прогнозируемый общий объём доходов бюджета сельского поселения в сумме 2103,9 тыс. рублей, в том числе безвозмездные поступления из областного бюджета в сумме 55,9 тыс.рублей, из бюджета муниципального района в сумме 1002,0 тыс.рублей.</w:t>
      </w:r>
      <w:r w:rsidRPr="0007483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07483C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2) общий объём расходов бюджета сельского поселения в сумме 2103,9 тыс. рублей;</w:t>
      </w:r>
      <w:r w:rsidRPr="0007483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07483C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2. Утвердить основные характеристики бюджета поселения на 2014 год и на 2015 год:</w:t>
      </w:r>
      <w:r w:rsidRPr="0007483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07483C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1) прогнозируемый общий объем доходов бюджета поселения на 2014 год в сумме 2191,5 тыс.рублей, в том числе безвозмездные поступления из областного бюджета -57,5 тыс.рублей, из бюджета муниципального района – 1038,0 тыс.рублей и на 2015 год в сумме 2276,6 тыс.рублей, в том числе безвозмездные поступления из областного бюджета -57,6 тыс.рублей, из бюджета муниципального района – 1039,0 тыс.рублей.</w:t>
      </w:r>
      <w:r w:rsidRPr="0007483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07483C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2) общий объем расходов бюджета поселения на 2014 год в сумме 2191,5 тыс.рублей, в том числе условно утвержденные расходы -55,0 тыс.руб. и на 2015 год в сумме 2276,6 тыс.рублей, в том числе условно утвержденные расходы – 113,9 тыс.руб.</w:t>
      </w:r>
      <w:r w:rsidRPr="0007483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07483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07483C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Статья 2. Нормативы распределения доходов между бюджетами бюджетной системы Российской Федерации на 2013 год и на плановый период 2014 и 2015 годов.</w:t>
      </w:r>
      <w:r w:rsidRPr="0007483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07483C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1.В соответствии с пунктом 2 статьи 184.1 бюджетного кодекса Российской Федерации утвердить:</w:t>
      </w:r>
      <w:r w:rsidRPr="0007483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07483C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нормативы отчислений от налогов и сборов в бюджет поселения на 2013 год и на плановый период 2014 и 2015 годов согласно приложению № 1 к настоящему решению Совета народных депутатов;</w:t>
      </w:r>
      <w:r w:rsidRPr="0007483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07483C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нормативы отчислений неналоговых доходов бюджета поселения на 2013 год и на плановый период 2014 и 2015 годов согласно приложению № 2 к настоящему решению Совета народных депутатов.</w:t>
      </w:r>
      <w:r w:rsidRPr="0007483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07483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07483C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Статья 3. Главные администраторы доходов бюджета поселения</w:t>
      </w:r>
      <w:r w:rsidRPr="0007483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07483C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Утвердить перечень главных администраторов доходов бюджета Парижскокоммунского сельского поселения – органов местного самоуправления Парижскокоммунского сельского поселения согласно приложению № 3 к настоящему решению.</w:t>
      </w:r>
      <w:r w:rsidRPr="0007483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07483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07483C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Статья 4. Бюджетные ассигнования бюджета поселения</w:t>
      </w:r>
      <w:r w:rsidRPr="0007483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07483C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на 2012 год</w:t>
      </w:r>
      <w:r w:rsidRPr="0007483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07483C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1. Утвердить ведомственную структуру расходов бюджета поселения:</w:t>
      </w:r>
      <w:r w:rsidRPr="0007483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07483C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1) на 2013 год согласно приложению № 4 к настоящему решению Совета народных депутатов Парижскокоммунского сельского поселения;</w:t>
      </w:r>
      <w:r w:rsidRPr="0007483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07483C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2) на 2014 и 2015 годы согласно приложению № 5 к настоящему решению Совета народных депутатов Парижскокоммунского сельского поселения.</w:t>
      </w:r>
      <w:r w:rsidRPr="0007483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07483C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2. Утвердить распределение бюджетных ассигнований по разделам и подразделам, целевым статьям и видам расходов классификации расходов бюджета:</w:t>
      </w:r>
      <w:r w:rsidRPr="0007483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07483C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1)на 2013 год согласно приложению № 6 к настоящему решению Совета народных депутатов Парижскокоммунского сельского поселения;</w:t>
      </w:r>
      <w:r w:rsidRPr="0007483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07483C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2) на 2014 и 2015 годы согласно приложению № 7 к настоящему решению Совета народных депутатов Парижскокоммунского сельского поселения.</w:t>
      </w:r>
      <w:r w:rsidRPr="0007483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07483C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3. Утвердить распределение бюджетных ассигнований на реализацию муниципальных целевых программ сельского поселения:</w:t>
      </w:r>
      <w:r w:rsidRPr="0007483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07483C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1) на 2013 год согласно приложению № 8 к настоящему решению совета народных депутатов Парижскокоммунского сельского поселения;</w:t>
      </w:r>
      <w:r w:rsidRPr="0007483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07483C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2) на 2014 и 2015 годы согласно приложению № 9 к настоящему решению совета народных депутатов Парижскокоммунского сельского поселения</w:t>
      </w:r>
      <w:r w:rsidRPr="0007483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07483C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lastRenderedPageBreak/>
        <w:t>Статья 5. Особенности использования бюджетных ассигнований по обеспечению деятельности муниципальных органов Парижскокоммунского сельского поселения.</w:t>
      </w:r>
      <w:r w:rsidRPr="0007483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07483C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Исполнительный орган местного самоуправления Парижскокоммунского сельского поселения Верхнехавского муниципального района не вправе принимать решения, приводящие к увеличению в 2013 году численности муниципальных служащих администрации Парижскокоммунского сельского поселения.</w:t>
      </w:r>
      <w:r w:rsidRPr="0007483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07483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07483C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Статья 6.Муниципальные внутренние заимствования Парижскокоммунского сельского поселения, муниципальный долг Парижскокоммунского сельского поселения и предоставление муниципальных гарантий Парижскокоммунского сельского поселения Верхнехавского муниципального района Воронежской области в валюте Российской Федерации</w:t>
      </w:r>
      <w:r w:rsidRPr="0007483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07483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07483C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1.Муниципальный долг Парижскокоммунского сельского поселения на начало</w:t>
      </w:r>
      <w:r w:rsidRPr="0007483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07483C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планируемого года отсутствует.</w:t>
      </w:r>
      <w:r w:rsidRPr="0007483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07483C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2.Привлечение муниципальных заимствований в 2013, 2014 и 2015 годах</w:t>
      </w:r>
      <w:r w:rsidRPr="0007483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07483C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не планируется.</w:t>
      </w:r>
      <w:r w:rsidRPr="0007483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07483C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3. Муниципальные гарантии Парижскокоммунского сельского поселения на начало планируемого года отсутствуют.</w:t>
      </w:r>
      <w:r w:rsidRPr="0007483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07483C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4. Предоставление муниципальных гарантий в 2013, 2014 и 2015 годов не планируется.</w:t>
      </w:r>
      <w:r w:rsidRPr="0007483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07483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07483C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Статья 7. Особенности исполнения бюджета поселения в 2013 году</w:t>
      </w:r>
      <w:r w:rsidRPr="0007483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07483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07483C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1. Установить, что остатки средств бюджета поселения по состоянию на 1 января 2013 года, образовавшиеся в связи с неполным использованием бюджетных ассигнований по средствам, поступившим в 2012 году из федерального бюджета, направляются в 2013 году в соответствии со статьей 242 Бюджетного кодекса Российской Федерации.</w:t>
      </w:r>
      <w:r w:rsidRPr="0007483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07483C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2. Установить, что остатки средств бюджета поселения на начало текущего финансового года в объеме до 6,0 тыс.руб. могут направляться в текущем финансовом году на покрытие временных кассовых разрывов.</w:t>
      </w:r>
      <w:r w:rsidRPr="0007483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07483C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3. Установить, что не использованные по состоянию на 1 января 2013 года остатки межбюджетных трансфертов, полученных из областного бюджета за счет средств федерального бюджета в форме субвенций, субсидий (за исключением субсидий на софинансирование объектов капитального строительства муниципальной собственности), иных межбюджетных трансфертов, имеющих целевое назначение, подлежат возврату в областной бюджет в течение первых семи рабочих дней 2013 года.</w:t>
      </w:r>
      <w:r w:rsidRPr="0007483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07483C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Установить, что неиспользованные по состоянию на 1 января 2013 года остатки межбюджетных трансфертов, предоставленных из областного бюджета, имеющих целевое назначение, могут использоваться в очередном финансовом году на те же цели при наличии потребности в указанных трансфертах в соответствии с решением главного администратора средств областного бюджета.</w:t>
      </w:r>
      <w:r w:rsidRPr="0007483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07483C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4. Установить в соответствии с решением Совета народных депутатов Парижскокоммунского сельского поселения «Об утверждении положения о бюджетном процессе в Парижскокоммунском сельском поселении» следующие основания для внесения изменений в показатели сводной бюджетной росписи бюджета поселения и (или) распределения бюджетных ассигнований без внесения изменений в решение Совета народных депутатов Парижскокоммунского сельского поселения «Об утверждении бюджета Парижскокоммунского сельского поселения на 2013 год и на плановый период 2014 и 2015 годов»:</w:t>
      </w:r>
      <w:r w:rsidRPr="0007483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07483C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1) направление остатков средств бюджета поселения, предусмотренных частью 1 настоящей статьи;</w:t>
      </w:r>
      <w:r w:rsidRPr="0007483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07483C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2) изменение бюджетной классификации Российской Федерации в соответствии с нормативными правовыми актами Российской Федерации;</w:t>
      </w:r>
      <w:r w:rsidRPr="0007483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07483C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3) увеличение бюджетных ассигнований на сумму средств областного бюджета по согласованию с главным администратором средств областного бюджета;</w:t>
      </w:r>
      <w:r w:rsidRPr="0007483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07483C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Статья 8. Вступление в силу настоящего решения Совета</w:t>
      </w:r>
      <w:r w:rsidRPr="0007483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07483C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народных депутатов.</w:t>
      </w:r>
      <w:r w:rsidRPr="0007483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07483C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Настоящее решение Совета народных депутатов Парижскокоммунского сельского поселения Верхнехавского муниципального района вступает в силу с 1 января 2013 года.</w:t>
      </w:r>
      <w:r w:rsidRPr="0007483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07483C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Глава Парижскокоммунского</w:t>
      </w:r>
      <w:r w:rsidRPr="0007483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07483C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сельского поселения С.М.Савченко</w:t>
      </w:r>
      <w:r w:rsidRPr="0007483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07483C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Совет народных депутатов</w:t>
      </w:r>
      <w:r w:rsidRPr="0007483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07483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07483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07483C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20.12.2012г.</w:t>
      </w:r>
      <w:r w:rsidRPr="0007483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07483C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lastRenderedPageBreak/>
        <w:t>№ 99-IV-СНД</w:t>
      </w:r>
      <w:r w:rsidRPr="0007483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07483C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br/>
        <w:t>Приложение № 1</w:t>
      </w:r>
      <w:r w:rsidRPr="0007483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07483C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к решению Совета народных депутатов</w:t>
      </w:r>
      <w:r w:rsidRPr="0007483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07483C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Парижскокоммунского сельского поселения</w:t>
      </w:r>
      <w:r w:rsidRPr="0007483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07483C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«О бюджете Парижскокоммунского</w:t>
      </w:r>
      <w:r w:rsidRPr="0007483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07483C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сельского поселения на 2013 год и</w:t>
      </w:r>
      <w:r w:rsidRPr="0007483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07483C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на плановый период 2014 и 2015 годов»</w:t>
      </w:r>
      <w:r w:rsidRPr="0007483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</w:p>
    <w:p w:rsidR="0007483C" w:rsidRPr="0007483C" w:rsidRDefault="0007483C" w:rsidP="000748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483C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Нормативы</w:t>
      </w:r>
      <w:r w:rsidRPr="0007483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07483C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отчислений от налогов и сборов в бюджет Парижскокоммунского сельского поселения на 2013 год и на плановый период 2014 и 2015 годов</w:t>
      </w:r>
    </w:p>
    <w:p w:rsidR="0007483C" w:rsidRPr="0007483C" w:rsidRDefault="0007483C" w:rsidP="00074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83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07483C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( в процентах)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8"/>
        <w:gridCol w:w="5611"/>
        <w:gridCol w:w="795"/>
        <w:gridCol w:w="795"/>
        <w:gridCol w:w="36"/>
      </w:tblGrid>
      <w:tr w:rsidR="0007483C" w:rsidRPr="0007483C" w:rsidTr="0007483C"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Наименование налога (сбора)</w:t>
            </w:r>
          </w:p>
        </w:tc>
        <w:tc>
          <w:tcPr>
            <w:tcW w:w="0" w:type="auto"/>
            <w:gridSpan w:val="2"/>
            <w:vMerge w:val="restart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Нормативы отчислений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</w:tr>
      <w:tr w:rsidR="0007483C" w:rsidRPr="0007483C" w:rsidTr="0007483C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Код бюджетной классификации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</w:tr>
      <w:tr w:rsidR="0007483C" w:rsidRPr="0007483C" w:rsidTr="0007483C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</w:tr>
      <w:tr w:rsidR="0007483C" w:rsidRPr="0007483C" w:rsidTr="0007483C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</w:tr>
      <w:tr w:rsidR="0007483C" w:rsidRPr="0007483C" w:rsidTr="0007483C"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1 09 04053 10 0000 110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Земельный налог(по обязательствам, возникши до 1 января 2006года), мобилизуемый на территориях поселений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</w:tr>
    </w:tbl>
    <w:p w:rsidR="0007483C" w:rsidRPr="0007483C" w:rsidRDefault="0007483C" w:rsidP="00074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83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07483C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br/>
        <w:t>Приложение № 2</w:t>
      </w:r>
      <w:r w:rsidRPr="0007483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07483C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к решению Совета народных депутатов</w:t>
      </w:r>
      <w:r w:rsidRPr="0007483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07483C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Парижскокоммунского сельского поселения</w:t>
      </w:r>
      <w:r w:rsidRPr="0007483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07483C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«О бюджете Парижскокоммунского</w:t>
      </w:r>
      <w:r w:rsidRPr="0007483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07483C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Сельского поселения на 2013 год и</w:t>
      </w:r>
      <w:r w:rsidRPr="0007483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07483C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на плановый период 2014 и 2015 годов»</w:t>
      </w:r>
      <w:r w:rsidRPr="0007483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</w:p>
    <w:p w:rsidR="0007483C" w:rsidRPr="0007483C" w:rsidRDefault="0007483C" w:rsidP="000748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483C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Нормативы</w:t>
      </w:r>
      <w:r w:rsidRPr="0007483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07483C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отчислений неналоговых доходов в бюджет Парижскокоммунского</w:t>
      </w:r>
      <w:r w:rsidRPr="0007483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07483C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сельского поселения на 2013 год и на плановый период 2014 и 2015 годов</w:t>
      </w:r>
    </w:p>
    <w:p w:rsidR="0007483C" w:rsidRPr="0007483C" w:rsidRDefault="0007483C" w:rsidP="00074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83C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( в процентах)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3"/>
        <w:gridCol w:w="5969"/>
        <w:gridCol w:w="1323"/>
      </w:tblGrid>
      <w:tr w:rsidR="0007483C" w:rsidRPr="0007483C" w:rsidTr="0007483C"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Код бюджетной классификации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Наименование налога (сбора)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Нормативы отчислений</w:t>
            </w:r>
          </w:p>
        </w:tc>
      </w:tr>
      <w:tr w:rsidR="0007483C" w:rsidRPr="0007483C" w:rsidTr="0007483C"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11100000000000000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b/>
                <w:bCs/>
                <w:color w:val="212121"/>
                <w:sz w:val="21"/>
                <w:szCs w:val="21"/>
                <w:lang w:eastAsia="ru-RU"/>
              </w:rPr>
              <w:t>В части доходов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</w:tr>
      <w:tr w:rsidR="0007483C" w:rsidRPr="0007483C" w:rsidTr="0007483C"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11105035100000120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100</w:t>
            </w:r>
          </w:p>
        </w:tc>
      </w:tr>
      <w:tr w:rsidR="0007483C" w:rsidRPr="0007483C" w:rsidTr="0007483C"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b/>
                <w:bCs/>
                <w:color w:val="212121"/>
                <w:sz w:val="21"/>
                <w:szCs w:val="21"/>
                <w:lang w:eastAsia="ru-RU"/>
              </w:rPr>
              <w:t>В части доходов от оказания платных услуг и компенсации затрат бюджетов поселений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</w:tr>
      <w:tr w:rsidR="0007483C" w:rsidRPr="0007483C" w:rsidTr="0007483C"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11301995100000130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100</w:t>
            </w:r>
          </w:p>
        </w:tc>
      </w:tr>
      <w:tr w:rsidR="0007483C" w:rsidRPr="0007483C" w:rsidTr="0007483C"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11302995100000130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Прочие доходы от компенсации затрат бюджетов поселений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100</w:t>
            </w:r>
          </w:p>
        </w:tc>
      </w:tr>
      <w:tr w:rsidR="0007483C" w:rsidRPr="0007483C" w:rsidTr="0007483C"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b/>
                <w:bCs/>
                <w:color w:val="212121"/>
                <w:sz w:val="21"/>
                <w:szCs w:val="21"/>
                <w:lang w:eastAsia="ru-RU"/>
              </w:rPr>
              <w:t>11690000000000000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b/>
                <w:bCs/>
                <w:color w:val="212121"/>
                <w:sz w:val="21"/>
                <w:szCs w:val="21"/>
                <w:lang w:eastAsia="ru-RU"/>
              </w:rPr>
              <w:t>В части штрафов, санкций, возмещении ущерба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</w:tr>
      <w:tr w:rsidR="0007483C" w:rsidRPr="0007483C" w:rsidTr="0007483C"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11690050100000140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Прочие поступления от денежных взысканий (штрафов) и иных сумм в возмещении ущерба, зачисляемые в бюджеты поселений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100</w:t>
            </w:r>
          </w:p>
        </w:tc>
      </w:tr>
      <w:tr w:rsidR="0007483C" w:rsidRPr="0007483C" w:rsidTr="0007483C"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b/>
                <w:bCs/>
                <w:color w:val="212121"/>
                <w:sz w:val="21"/>
                <w:szCs w:val="21"/>
                <w:lang w:eastAsia="ru-RU"/>
              </w:rPr>
              <w:t>11700000000000000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b/>
                <w:bCs/>
                <w:color w:val="212121"/>
                <w:sz w:val="21"/>
                <w:szCs w:val="21"/>
                <w:lang w:eastAsia="ru-RU"/>
              </w:rPr>
              <w:t>В части прочих неналоговых доходов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</w:tr>
      <w:tr w:rsidR="0007483C" w:rsidRPr="0007483C" w:rsidTr="0007483C"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11701050100000180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Невыясненные поступления, зачисляемые в бюджеты поселений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100</w:t>
            </w:r>
          </w:p>
        </w:tc>
      </w:tr>
      <w:tr w:rsidR="0007483C" w:rsidRPr="0007483C" w:rsidTr="0007483C"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11705050100000180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100</w:t>
            </w:r>
          </w:p>
        </w:tc>
      </w:tr>
    </w:tbl>
    <w:p w:rsidR="0007483C" w:rsidRPr="0007483C" w:rsidRDefault="0007483C" w:rsidP="00074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83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07483C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Приложение № 3</w:t>
      </w:r>
      <w:r w:rsidRPr="0007483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07483C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к решению Совета народных депутатов</w:t>
      </w:r>
      <w:r w:rsidRPr="0007483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07483C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Парижскокоммунского сельского поселения “О бюджете Парижскокоммунского сельского поселения на 2013 год и плановый период 2014 и 2015 года»</w:t>
      </w:r>
      <w:r w:rsidRPr="0007483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</w:p>
    <w:p w:rsidR="0007483C" w:rsidRPr="0007483C" w:rsidRDefault="0007483C" w:rsidP="000748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483C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Перечень главных администраторов доходов бюджета Парижскокоммунского сельского поселения – органов местного самоуправления Парижскокоммунского сельского поселения</w:t>
      </w:r>
    </w:p>
    <w:tbl>
      <w:tblPr>
        <w:tblW w:w="126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2"/>
        <w:gridCol w:w="2298"/>
        <w:gridCol w:w="8670"/>
      </w:tblGrid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gridSpan w:val="3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Код бюджетной классификации Российской Федерации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главного администратора доходов бюджета муниципального района</w:t>
            </w: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 админист- ратора доходов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доходов бюджета муниципального района</w:t>
            </w:r>
          </w:p>
        </w:tc>
        <w:tc>
          <w:tcPr>
            <w:tcW w:w="0" w:type="auto"/>
            <w:vMerge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Парижскокоммунского сельского поселения Верхнехавского муниципального района</w:t>
            </w: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108 04020 010000110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действий, по нормативу 100%</w:t>
            </w: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поселений</w:t>
            </w: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1 14 02052 10 0000 410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автономных учреждений), в части реализации основных средств по указанному имуществу</w:t>
            </w: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1 14 02052 10 0000 440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автономных учреждений), в части реализации материальных запасов по указанному имуществу</w:t>
            </w: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1 14 02053 10 0000 410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1 14 02053 10 0000 440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1 16 18050 10 0000 140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1 16 90050 10 0000 140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поселений</w:t>
            </w: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поселений</w:t>
            </w: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2 02 01001 10 0000 151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2 02 01003 10 0000 151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поселений на поддержку мер по обеспечению сбалансированности бюджетов поселений</w:t>
            </w: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2 02 02077 10 0000 151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поселений на бюджетные инвестиции в объекты капитального строительства собственности муниципальных образований</w:t>
            </w: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2 02 02999 10 0000 151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поселений</w:t>
            </w: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2 02 03015 10 0000 151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2 07 05000 10 0000 151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поселений</w:t>
            </w:r>
          </w:p>
        </w:tc>
      </w:tr>
    </w:tbl>
    <w:p w:rsidR="0007483C" w:rsidRPr="0007483C" w:rsidRDefault="0007483C" w:rsidP="000748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07483C" w:rsidRPr="0007483C" w:rsidRDefault="0007483C" w:rsidP="00074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83C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Приложение № 4</w:t>
      </w:r>
      <w:r w:rsidRPr="0007483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07483C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к решению Совета народных депутатов Парижскокоммунского сельского поселения «О бюджете Парижскокоммунского сельского поселения на 2013 год и на плановый период 2014 и 2015 годов»</w:t>
      </w:r>
      <w:r w:rsidRPr="0007483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07483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</w:p>
    <w:p w:rsidR="0007483C" w:rsidRPr="0007483C" w:rsidRDefault="0007483C" w:rsidP="000748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483C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Ведомственная структура расходов</w:t>
      </w:r>
      <w:r w:rsidRPr="0007483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07483C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бюджета Парижскокоммунского сельского поселения на 2013 год</w:t>
      </w:r>
    </w:p>
    <w:p w:rsidR="0007483C" w:rsidRPr="0007483C" w:rsidRDefault="0007483C" w:rsidP="00074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2"/>
        <w:gridCol w:w="529"/>
        <w:gridCol w:w="240"/>
        <w:gridCol w:w="299"/>
        <w:gridCol w:w="36"/>
        <w:gridCol w:w="765"/>
        <w:gridCol w:w="345"/>
        <w:gridCol w:w="1103"/>
        <w:gridCol w:w="36"/>
        <w:gridCol w:w="36"/>
        <w:gridCol w:w="36"/>
        <w:gridCol w:w="36"/>
        <w:gridCol w:w="36"/>
        <w:gridCol w:w="36"/>
      </w:tblGrid>
      <w:tr w:rsidR="0007483C" w:rsidRPr="0007483C" w:rsidTr="0007483C"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ГРБС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Рз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ПР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ЦСР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ВР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Сумма на</w:t>
            </w:r>
          </w:p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2013 год (тыс.руб.)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</w:tr>
      <w:tr w:rsidR="0007483C" w:rsidRPr="0007483C" w:rsidTr="0007483C"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b/>
                <w:bCs/>
                <w:color w:val="212121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b/>
                <w:bCs/>
                <w:color w:val="212121"/>
                <w:sz w:val="21"/>
                <w:szCs w:val="21"/>
                <w:lang w:eastAsia="ru-RU"/>
              </w:rPr>
              <w:t>2103,9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</w:tr>
      <w:tr w:rsidR="0007483C" w:rsidRPr="0007483C" w:rsidTr="0007483C"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b/>
                <w:bCs/>
                <w:color w:val="212121"/>
                <w:sz w:val="21"/>
                <w:szCs w:val="21"/>
                <w:lang w:eastAsia="ru-RU"/>
              </w:rPr>
              <w:t>Администрация Парижскокоммунского сельского поселения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b/>
                <w:bCs/>
                <w:color w:val="212121"/>
                <w:sz w:val="21"/>
                <w:szCs w:val="21"/>
                <w:lang w:eastAsia="ru-RU"/>
              </w:rPr>
              <w:t>914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b/>
                <w:bCs/>
                <w:color w:val="212121"/>
                <w:sz w:val="21"/>
                <w:szCs w:val="21"/>
                <w:lang w:eastAsia="ru-RU"/>
              </w:rPr>
              <w:t>1576,9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</w:tr>
      <w:tr w:rsidR="0007483C" w:rsidRPr="0007483C" w:rsidTr="0007483C"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b/>
                <w:bCs/>
                <w:color w:val="212121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b/>
                <w:bCs/>
                <w:color w:val="212121"/>
                <w:sz w:val="21"/>
                <w:szCs w:val="21"/>
                <w:lang w:eastAsia="ru-RU"/>
              </w:rPr>
              <w:t>914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b/>
                <w:bCs/>
                <w:color w:val="212121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b/>
                <w:bCs/>
                <w:color w:val="212121"/>
                <w:sz w:val="21"/>
                <w:szCs w:val="21"/>
                <w:lang w:eastAsia="ru-RU"/>
              </w:rPr>
              <w:t>1423,0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</w:tr>
      <w:tr w:rsidR="0007483C" w:rsidRPr="0007483C" w:rsidTr="0007483C"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914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1423,0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</w:tr>
      <w:tr w:rsidR="0007483C" w:rsidRPr="0007483C" w:rsidTr="0007483C"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914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0020000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1423,0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</w:tr>
      <w:tr w:rsidR="0007483C" w:rsidRPr="0007483C" w:rsidTr="0007483C"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Центральный аппарат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914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0020400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821,1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</w:tr>
      <w:tr w:rsidR="0007483C" w:rsidRPr="0007483C" w:rsidTr="0007483C"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914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0020400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674,3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</w:tr>
      <w:tr w:rsidR="0007483C" w:rsidRPr="0007483C" w:rsidTr="0007483C"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914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0020400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674,3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</w:tr>
      <w:tr w:rsidR="0007483C" w:rsidRPr="0007483C" w:rsidTr="0007483C"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Фонд оплаты труда и страховые взносы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914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0020400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674,3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</w:tr>
      <w:tr w:rsidR="0007483C" w:rsidRPr="0007483C" w:rsidTr="0007483C"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914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0020400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137,6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</w:tr>
      <w:tr w:rsidR="0007483C" w:rsidRPr="0007483C" w:rsidTr="0007483C"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914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0020400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137,6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</w:tr>
      <w:tr w:rsidR="0007483C" w:rsidRPr="0007483C" w:rsidTr="0007483C"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914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0020400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14,2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</w:tr>
      <w:tr w:rsidR="0007483C" w:rsidRPr="0007483C" w:rsidTr="0007483C"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914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0020400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123,4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</w:tr>
      <w:tr w:rsidR="0007483C" w:rsidRPr="0007483C" w:rsidTr="0007483C"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Иные межбюджетные ассигнования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914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0020400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9,2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</w:tr>
      <w:tr w:rsidR="0007483C" w:rsidRPr="0007483C" w:rsidTr="0007483C"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914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0020400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9,2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</w:tr>
      <w:tr w:rsidR="0007483C" w:rsidRPr="0007483C" w:rsidTr="0007483C"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Уплата налогов на имущество организаций и земельного налога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914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0020400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851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9,2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</w:tr>
      <w:tr w:rsidR="0007483C" w:rsidRPr="0007483C" w:rsidTr="0007483C"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Глава местной администрации (исполнительно-распорядительного органа муниципального образования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914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0020800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601,9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</w:tr>
      <w:tr w:rsidR="0007483C" w:rsidRPr="0007483C" w:rsidTr="0007483C"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914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0020800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601,9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</w:tr>
      <w:tr w:rsidR="0007483C" w:rsidRPr="0007483C" w:rsidTr="0007483C"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914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0020800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601,9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</w:tr>
      <w:tr w:rsidR="0007483C" w:rsidRPr="0007483C" w:rsidTr="0007483C"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Фонд оплаты труда и страховые взносы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914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0020800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601,9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</w:tr>
      <w:tr w:rsidR="0007483C" w:rsidRPr="0007483C" w:rsidTr="0007483C"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b/>
                <w:bCs/>
                <w:color w:val="212121"/>
                <w:sz w:val="21"/>
                <w:szCs w:val="21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b/>
                <w:bCs/>
                <w:color w:val="212121"/>
                <w:sz w:val="21"/>
                <w:szCs w:val="21"/>
                <w:lang w:eastAsia="ru-RU"/>
              </w:rPr>
              <w:t>914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b/>
                <w:bCs/>
                <w:color w:val="212121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b/>
                <w:bCs/>
                <w:color w:val="212121"/>
                <w:sz w:val="21"/>
                <w:szCs w:val="21"/>
                <w:lang w:eastAsia="ru-RU"/>
              </w:rPr>
              <w:t>55,9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</w:tr>
      <w:tr w:rsidR="0007483C" w:rsidRPr="0007483C" w:rsidTr="0007483C"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914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55,9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</w:tr>
      <w:tr w:rsidR="0007483C" w:rsidRPr="0007483C" w:rsidTr="0007483C"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914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0010000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55,9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</w:tr>
      <w:tr w:rsidR="0007483C" w:rsidRPr="0007483C" w:rsidTr="0007483C"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Осуществление первичного воинского учета на территориях , где отсутствует военные комиссариаты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914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0013600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55,9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</w:tr>
      <w:tr w:rsidR="0007483C" w:rsidRPr="0007483C" w:rsidTr="0007483C"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914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0013600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48,1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</w:tr>
      <w:tr w:rsidR="0007483C" w:rsidRPr="0007483C" w:rsidTr="0007483C"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914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0013600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48,1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</w:tr>
      <w:tr w:rsidR="0007483C" w:rsidRPr="0007483C" w:rsidTr="0007483C"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Фонд оплаты труда и страховые взносы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914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0013600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48,1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</w:tr>
      <w:tr w:rsidR="0007483C" w:rsidRPr="0007483C" w:rsidTr="0007483C"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914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0013600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7,8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</w:tr>
      <w:tr w:rsidR="0007483C" w:rsidRPr="0007483C" w:rsidTr="0007483C"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914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0013600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7,8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</w:tr>
      <w:tr w:rsidR="0007483C" w:rsidRPr="0007483C" w:rsidTr="0007483C"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914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0013600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</w:tr>
      <w:tr w:rsidR="0007483C" w:rsidRPr="0007483C" w:rsidTr="0007483C"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914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0013600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5,6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</w:tr>
      <w:tr w:rsidR="0007483C" w:rsidRPr="0007483C" w:rsidTr="0007483C"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b/>
                <w:bCs/>
                <w:color w:val="212121"/>
                <w:sz w:val="21"/>
                <w:szCs w:val="2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b/>
                <w:bCs/>
                <w:color w:val="212121"/>
                <w:sz w:val="21"/>
                <w:szCs w:val="21"/>
                <w:lang w:eastAsia="ru-RU"/>
              </w:rPr>
              <w:t>914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b/>
                <w:bCs/>
                <w:color w:val="212121"/>
                <w:sz w:val="21"/>
                <w:szCs w:val="21"/>
                <w:lang w:eastAsia="ru-RU"/>
              </w:rPr>
              <w:t>18,0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</w:tr>
      <w:tr w:rsidR="0007483C" w:rsidRPr="0007483C" w:rsidTr="0007483C"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b/>
                <w:bCs/>
                <w:color w:val="212121"/>
                <w:sz w:val="21"/>
                <w:szCs w:val="21"/>
                <w:lang w:eastAsia="ru-RU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b/>
                <w:bCs/>
                <w:color w:val="212121"/>
                <w:sz w:val="21"/>
                <w:szCs w:val="21"/>
                <w:lang w:eastAsia="ru-RU"/>
              </w:rPr>
              <w:t>914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b/>
                <w:bCs/>
                <w:color w:val="212121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b/>
                <w:bCs/>
                <w:color w:val="212121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18,0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</w:tr>
      <w:tr w:rsidR="0007483C" w:rsidRPr="0007483C" w:rsidTr="0007483C"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914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2190000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18,0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</w:tr>
      <w:tr w:rsidR="0007483C" w:rsidRPr="0007483C" w:rsidTr="0007483C"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Предупреждение и ликвидация последствий чрезвычайных ситуаций природного и техногенного характера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914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2190100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18,0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</w:tr>
      <w:tr w:rsidR="0007483C" w:rsidRPr="0007483C" w:rsidTr="0007483C"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Функционирование органов в сфере национальной безопасности, правоохранительной деятельности и обороны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914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2190100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18,0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</w:tr>
      <w:tr w:rsidR="0007483C" w:rsidRPr="0007483C" w:rsidTr="0007483C"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914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2190000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18,0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</w:tr>
      <w:tr w:rsidR="0007483C" w:rsidRPr="0007483C" w:rsidTr="0007483C"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914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2190100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18,0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</w:tr>
      <w:tr w:rsidR="0007483C" w:rsidRPr="0007483C" w:rsidTr="0007483C"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914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2190100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18,0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</w:tr>
      <w:tr w:rsidR="0007483C" w:rsidRPr="0007483C" w:rsidTr="0007483C"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b/>
                <w:bCs/>
                <w:color w:val="212121"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b/>
                <w:bCs/>
                <w:color w:val="212121"/>
                <w:sz w:val="21"/>
                <w:szCs w:val="21"/>
                <w:lang w:eastAsia="ru-RU"/>
              </w:rPr>
              <w:t>914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b/>
                <w:bCs/>
                <w:color w:val="212121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b/>
                <w:bCs/>
                <w:color w:val="212121"/>
                <w:sz w:val="21"/>
                <w:szCs w:val="21"/>
                <w:lang w:eastAsia="ru-RU"/>
              </w:rPr>
              <w:t>80,0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</w:tr>
      <w:tr w:rsidR="0007483C" w:rsidRPr="0007483C" w:rsidTr="0007483C"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b/>
                <w:bCs/>
                <w:color w:val="212121"/>
                <w:sz w:val="21"/>
                <w:szCs w:val="21"/>
                <w:lang w:eastAsia="ru-RU"/>
              </w:rPr>
              <w:t>Благоустройство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b/>
                <w:bCs/>
                <w:color w:val="212121"/>
                <w:sz w:val="21"/>
                <w:szCs w:val="21"/>
                <w:lang w:eastAsia="ru-RU"/>
              </w:rPr>
              <w:t>914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b/>
                <w:bCs/>
                <w:color w:val="212121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b/>
                <w:bCs/>
                <w:color w:val="212121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b/>
                <w:bCs/>
                <w:color w:val="212121"/>
                <w:sz w:val="21"/>
                <w:szCs w:val="21"/>
                <w:lang w:eastAsia="ru-RU"/>
              </w:rPr>
              <w:t>80,0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</w:tr>
      <w:tr w:rsidR="0007483C" w:rsidRPr="0007483C" w:rsidTr="0007483C"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Благоустройство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914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6000000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b/>
                <w:bCs/>
                <w:color w:val="212121"/>
                <w:sz w:val="21"/>
                <w:szCs w:val="21"/>
                <w:lang w:eastAsia="ru-RU"/>
              </w:rPr>
              <w:t>80,0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</w:tr>
      <w:tr w:rsidR="0007483C" w:rsidRPr="0007483C" w:rsidTr="0007483C"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Уличное освещение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914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6000100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</w:tr>
      <w:tr w:rsidR="0007483C" w:rsidRPr="0007483C" w:rsidTr="0007483C"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914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6000100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</w:tr>
      <w:tr w:rsidR="0007483C" w:rsidRPr="0007483C" w:rsidTr="0007483C"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914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6000100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</w:tr>
      <w:tr w:rsidR="0007483C" w:rsidRPr="0007483C" w:rsidTr="0007483C"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914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6000100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b/>
                <w:bCs/>
                <w:color w:val="212121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</w:tr>
      <w:tr w:rsidR="0007483C" w:rsidRPr="0007483C" w:rsidTr="0007483C"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Содержание автомобильных дорог и инженерных сооружений на них в границах поселений в рамках благоустройства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914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6000200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</w:tr>
      <w:tr w:rsidR="0007483C" w:rsidRPr="0007483C" w:rsidTr="0007483C"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914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6000200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</w:tr>
      <w:tr w:rsidR="0007483C" w:rsidRPr="0007483C" w:rsidTr="0007483C"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914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6000200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</w:tr>
      <w:tr w:rsidR="0007483C" w:rsidRPr="0007483C" w:rsidTr="0007483C"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914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6000200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</w:tr>
      <w:tr w:rsidR="0007483C" w:rsidRPr="0007483C" w:rsidTr="0007483C"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914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6000400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</w:tr>
      <w:tr w:rsidR="0007483C" w:rsidRPr="0007483C" w:rsidTr="0007483C"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914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6000400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</w:tr>
      <w:tr w:rsidR="0007483C" w:rsidRPr="0007483C" w:rsidTr="0007483C"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914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6000400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</w:tr>
      <w:tr w:rsidR="0007483C" w:rsidRPr="0007483C" w:rsidTr="0007483C"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914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6000400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</w:tr>
      <w:tr w:rsidR="0007483C" w:rsidRPr="0007483C" w:rsidTr="0007483C"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Прочие мероприятия по благоустройству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914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6000500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</w:tr>
      <w:tr w:rsidR="0007483C" w:rsidRPr="0007483C" w:rsidTr="0007483C"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914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6000500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</w:tr>
      <w:tr w:rsidR="0007483C" w:rsidRPr="0007483C" w:rsidTr="0007483C"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914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6000500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</w:tr>
      <w:tr w:rsidR="0007483C" w:rsidRPr="0007483C" w:rsidTr="0007483C"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914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6000500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</w:tr>
      <w:tr w:rsidR="0007483C" w:rsidRPr="0007483C" w:rsidTr="0007483C"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b/>
                <w:bCs/>
                <w:color w:val="212121"/>
                <w:sz w:val="21"/>
                <w:szCs w:val="21"/>
                <w:lang w:eastAsia="ru-RU"/>
              </w:rPr>
              <w:t>Муниципальное казенное учреждение культуры «Парижскокоммунский сельский дом культуры»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b/>
                <w:bCs/>
                <w:color w:val="212121"/>
                <w:sz w:val="21"/>
                <w:szCs w:val="21"/>
                <w:lang w:eastAsia="ru-RU"/>
              </w:rPr>
              <w:t>922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b/>
                <w:bCs/>
                <w:color w:val="212121"/>
                <w:sz w:val="21"/>
                <w:szCs w:val="21"/>
                <w:lang w:eastAsia="ru-RU"/>
              </w:rPr>
              <w:t>527,0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</w:tr>
      <w:tr w:rsidR="0007483C" w:rsidRPr="0007483C" w:rsidTr="0007483C"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b/>
                <w:bCs/>
                <w:color w:val="212121"/>
                <w:sz w:val="21"/>
                <w:szCs w:val="21"/>
                <w:lang w:eastAsia="ru-RU"/>
              </w:rPr>
              <w:t>Культура и кинематография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b/>
                <w:bCs/>
                <w:color w:val="212121"/>
                <w:sz w:val="21"/>
                <w:szCs w:val="21"/>
                <w:lang w:eastAsia="ru-RU"/>
              </w:rPr>
              <w:t>922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b/>
                <w:bCs/>
                <w:color w:val="212121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b/>
                <w:bCs/>
                <w:color w:val="212121"/>
                <w:sz w:val="21"/>
                <w:szCs w:val="21"/>
                <w:lang w:eastAsia="ru-RU"/>
              </w:rPr>
              <w:t>527,0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</w:tr>
      <w:tr w:rsidR="0007483C" w:rsidRPr="0007483C" w:rsidTr="0007483C"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Культура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922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527,0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</w:tr>
      <w:tr w:rsidR="0007483C" w:rsidRPr="0007483C" w:rsidTr="0007483C"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922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4400000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372,0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</w:tr>
      <w:tr w:rsidR="0007483C" w:rsidRPr="0007483C" w:rsidTr="0007483C"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Обеспечение деятельности (оказания услуг) подведомственных учреждений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922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4409900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372,0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</w:tr>
      <w:tr w:rsidR="0007483C" w:rsidRPr="0007483C" w:rsidTr="0007483C"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922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4409900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267,4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</w:tr>
      <w:tr w:rsidR="0007483C" w:rsidRPr="0007483C" w:rsidTr="0007483C"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922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4409900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267,4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</w:tr>
      <w:tr w:rsidR="0007483C" w:rsidRPr="0007483C" w:rsidTr="0007483C"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Фонд оплаты труда и страховые взносы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922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4409900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267,4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</w:tr>
      <w:tr w:rsidR="0007483C" w:rsidRPr="0007483C" w:rsidTr="0007483C"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922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4409900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102,6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</w:tr>
      <w:tr w:rsidR="0007483C" w:rsidRPr="0007483C" w:rsidTr="0007483C"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922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4409900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102,6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</w:tr>
      <w:tr w:rsidR="0007483C" w:rsidRPr="0007483C" w:rsidTr="0007483C"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922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4409900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102,6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</w:tr>
      <w:tr w:rsidR="0007483C" w:rsidRPr="0007483C" w:rsidTr="0007483C"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922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4409900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</w:tr>
      <w:tr w:rsidR="0007483C" w:rsidRPr="0007483C" w:rsidTr="0007483C"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922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4409900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</w:tr>
      <w:tr w:rsidR="0007483C" w:rsidRPr="0007483C" w:rsidTr="0007483C"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Уплата налогов на имущество и земельного налога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922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4409900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851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</w:tr>
      <w:tr w:rsidR="0007483C" w:rsidRPr="0007483C" w:rsidTr="0007483C"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922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4409900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</w:tr>
      <w:tr w:rsidR="0007483C" w:rsidRPr="0007483C" w:rsidTr="0007483C"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Библиотеки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922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4420000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155,0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</w:tr>
      <w:tr w:rsidR="0007483C" w:rsidRPr="0007483C" w:rsidTr="0007483C"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Обеспечение деятельности (оказания услуг) подведомственных учреждений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922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4429900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155,0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</w:tr>
      <w:tr w:rsidR="0007483C" w:rsidRPr="0007483C" w:rsidTr="0007483C"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922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4429900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152,5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</w:tr>
      <w:tr w:rsidR="0007483C" w:rsidRPr="0007483C" w:rsidTr="0007483C"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922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4429900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152,5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</w:tr>
      <w:tr w:rsidR="0007483C" w:rsidRPr="0007483C" w:rsidTr="0007483C"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Фонд оплаты труда и страховые взносы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922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4429900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152,5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</w:tr>
      <w:tr w:rsidR="0007483C" w:rsidRPr="0007483C" w:rsidTr="0007483C"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922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4429900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</w:tr>
      <w:tr w:rsidR="0007483C" w:rsidRPr="0007483C" w:rsidTr="0007483C"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922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4429900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</w:tr>
      <w:tr w:rsidR="0007483C" w:rsidRPr="0007483C" w:rsidTr="0007483C"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922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4429900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</w:tr>
    </w:tbl>
    <w:p w:rsidR="0007483C" w:rsidRPr="0007483C" w:rsidRDefault="0007483C" w:rsidP="00074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83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07483C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Приложение № 5</w:t>
      </w:r>
      <w:r w:rsidRPr="0007483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07483C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к решению Совета народных депутатов Парижскокоммунского сельского поселения</w:t>
      </w:r>
      <w:r w:rsidRPr="0007483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07483C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«О бюджете Парижскокоммунского сельского поселения на 2013 год и на плановый период 2014 и 2015 годов»</w:t>
      </w:r>
      <w:r w:rsidRPr="0007483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07483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</w:p>
    <w:p w:rsidR="0007483C" w:rsidRPr="0007483C" w:rsidRDefault="0007483C" w:rsidP="000748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483C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Ведомственная структура расходов бюджета Парижскокоммунского сельского поселения</w:t>
      </w:r>
      <w:r w:rsidRPr="0007483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07483C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на плановый период 2014 и 2015 годы годов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9"/>
        <w:gridCol w:w="601"/>
        <w:gridCol w:w="270"/>
        <w:gridCol w:w="337"/>
        <w:gridCol w:w="36"/>
        <w:gridCol w:w="36"/>
        <w:gridCol w:w="990"/>
        <w:gridCol w:w="390"/>
        <w:gridCol w:w="760"/>
        <w:gridCol w:w="720"/>
        <w:gridCol w:w="18"/>
        <w:gridCol w:w="36"/>
        <w:gridCol w:w="36"/>
        <w:gridCol w:w="36"/>
      </w:tblGrid>
      <w:tr w:rsidR="0007483C" w:rsidRPr="0007483C" w:rsidTr="0007483C">
        <w:trPr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(тыс.руб.)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2136,5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2162,7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Парижскокоммунского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1564,5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1594,6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1436,0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1436,0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1436,0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1436,0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0020000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1436,0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1436,0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830,1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830,1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679,3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679,3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679,3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679,3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679,3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679,3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141,6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141,6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127,4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ассигнования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местной администрации (исполнительно-распорядительного органа муниципального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0020800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605,9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605,9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0020800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605,9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605,9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0020800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605,9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605,9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0020800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605,9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605,9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57,6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57,6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57,6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 , где отсутствует военные комиссариаты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0013600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57,6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муниципальными органами, казенными </w:t>
            </w: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0013600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0013600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0013600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0013600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0013600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0013600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0013600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2190000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природного и техногенного характера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2190100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органов в сфере национальной безопасности, правоохранительной деятельности и обороны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2190100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2190100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2190100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2190100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6000100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6000100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6000100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6000100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и инженерных сооружений на них в границах поселений в рамках благоустройства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6000200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6000200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6000400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6000400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6000400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6000400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6000500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6000500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6000500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6000500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культуры «Парижскокоммунский сельский дом культуры»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572,0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568,1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572,0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568,1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572,0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568,1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44400000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387,0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383,1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(оказания услуг) подведомственных учреждений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4409900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387,0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383,1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4409900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337,4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4409900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337,4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4409900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337,4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4409900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43,7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4409900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43,7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4409900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43,7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4409900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4409900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 на имущество и земельного налога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4409900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4409900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4420000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(оказания услуг) подведомственных учреждений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4429900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4429900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182,5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4429900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182,5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4429900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182,5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4429900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4429900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4429900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483C" w:rsidRPr="0007483C" w:rsidRDefault="0007483C" w:rsidP="000748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483C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Приложение № 6</w:t>
      </w:r>
      <w:r w:rsidRPr="0007483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к решению Совета народных депутатов Парижскокоммунского сельского поселения</w:t>
      </w:r>
      <w:r w:rsidRPr="0007483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«О бюджете Парижскокоммунского поселения на 2013 год и на плановый период 2014 и 2015 годов»</w:t>
      </w:r>
    </w:p>
    <w:p w:rsidR="0007483C" w:rsidRPr="0007483C" w:rsidRDefault="0007483C" w:rsidP="000748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483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07483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07483C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Распределение ассигнований из бюджета поселения по разделам и подразделам, целевым статьям и видам расходов классификации расходов бюджетов Российской Федерации на 2013 год</w:t>
      </w:r>
      <w:r w:rsidRPr="0007483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44"/>
        <w:gridCol w:w="270"/>
        <w:gridCol w:w="337"/>
        <w:gridCol w:w="36"/>
        <w:gridCol w:w="36"/>
        <w:gridCol w:w="870"/>
        <w:gridCol w:w="390"/>
        <w:gridCol w:w="1236"/>
        <w:gridCol w:w="36"/>
      </w:tblGrid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</w:t>
            </w:r>
          </w:p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год (тыс.руб.)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 е г о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2103,9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1423,0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1423,0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0020000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1423,0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821,1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674,3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674,3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674,3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137,6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137,6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123,4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ассигнования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местной администрации (исполнительно-распорядительного органа муниципального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0020800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601,9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0020800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601,9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0020800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601,9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0020800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601,9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55,9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55,9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55,9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 , где отсутствует военные комиссариаты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0013600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55,9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0013600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0013600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0013600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0013600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0013600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0013600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0013600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2190000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природного и техногенного характера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2190100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органов в сфере национальной безопасности, правоохранительной деятельности и обороны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2190100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2190000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2190100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2190100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6000100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6000100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6000100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6000100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и инженерных сооружений на них в границах поселений в рамках благоустройства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6000200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6000200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6000200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6000200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6000400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6000400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6000400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6000400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6000500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6000500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6000500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6000500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527,0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527,0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4400000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372,0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(оказания услуг) подведомственных учреждений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4409900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372,0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4409900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267,4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4409900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267,4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4409900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267,4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4409900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102,6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4409900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102,6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4409900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102,6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4409900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4409900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 на имущество и земельного налога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4409900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4409900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4420000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(оказания услуг) подведомственных учреждений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4429900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4429900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152,5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4429900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152,5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4429900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152,5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4429900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4429900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4429900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483C" w:rsidRPr="0007483C" w:rsidRDefault="0007483C" w:rsidP="000748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483C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Приложение № 7</w:t>
      </w:r>
      <w:r w:rsidRPr="0007483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к решению Совета народных депутатов Парижскокоммунского сельского поселения «О бюджете Парижскокоммунского сельского поселения на 2013 год и на плановый период 2014 и 2015 годов»</w:t>
      </w:r>
      <w:r w:rsidRPr="0007483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07483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</w:p>
    <w:p w:rsidR="0007483C" w:rsidRPr="0007483C" w:rsidRDefault="0007483C" w:rsidP="000748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483C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Распределение ассигнований из бюджета поселения</w:t>
      </w:r>
      <w:r w:rsidRPr="0007483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07483C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по разделам и подразделам, целевым статьям и видам расходов классификации расходов бюджетов Российской Федерации</w:t>
      </w:r>
      <w:r w:rsidRPr="0007483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07483C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на плановый период 2014 и 2015 годов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4"/>
        <w:gridCol w:w="258"/>
        <w:gridCol w:w="321"/>
        <w:gridCol w:w="35"/>
        <w:gridCol w:w="36"/>
        <w:gridCol w:w="416"/>
        <w:gridCol w:w="416"/>
        <w:gridCol w:w="373"/>
        <w:gridCol w:w="659"/>
        <w:gridCol w:w="659"/>
        <w:gridCol w:w="36"/>
        <w:gridCol w:w="36"/>
        <w:gridCol w:w="36"/>
        <w:gridCol w:w="36"/>
        <w:gridCol w:w="36"/>
        <w:gridCol w:w="36"/>
        <w:gridCol w:w="36"/>
        <w:gridCol w:w="36"/>
      </w:tblGrid>
      <w:tr w:rsidR="0007483C" w:rsidRPr="0007483C" w:rsidTr="0007483C">
        <w:trPr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(тыс.руб.)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2136,5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2162,7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1436,0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1436,0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1436,0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1436,0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0020000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1436,0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1436,0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830,1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830,1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679,3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679,3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679,3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679,3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679,3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679,3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141,6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141,6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127,4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ассигнования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местной администрации (исполнительно-распорядительного органа муниципального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0020800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605,9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605,9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0020800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605,9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605,9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0020800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605,9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605,9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0020800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605,9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605,9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57,6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 , где отсутствует военные комиссариаты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0013600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0013600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0013600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0013600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0013600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0013600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0013600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0013600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2190000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природного и техногенного характера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2190100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органов в сфере национальной безопасности, правоохранительной деятельности и обороны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2190100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2190100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2190100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2190100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6000100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6000100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6000100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6000100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и инженерных сооружений на них в границах поселений в рамках благоустройства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6000200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6000200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6000200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6000200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6000400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6000400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6000400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6000400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6000500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6000500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6000500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6000500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572,0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568,1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572,0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568,1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4400000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387,0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383,1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(оказания услуг) подведомственных учреждений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4409900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387,0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383,1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4409900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337,4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337,4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4409900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337,4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337,4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4409900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337,4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337,4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4409900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47,6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43,7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4409900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47,6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43,7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4409900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47,6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43,7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4409900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4409900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 на имущество и земельного налога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4409900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4409900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4420000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(оказания услуг) подведомственных учреждений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4429900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4429900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182,5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182,5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4429900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182,5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182,5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4429900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182,5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182,5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4429900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4429900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4429900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2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4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№ 8</w:t>
            </w: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решению Совета народных депутатов</w:t>
            </w: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Парижскокоммунского сельского поселения</w:t>
            </w: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 О бюджете Парижскокоммунского сельского</w:t>
            </w: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поселения на 2013 и на плановый период</w:t>
            </w: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2014 и 2015 годов»</w:t>
            </w: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7483C" w:rsidRPr="0007483C" w:rsidRDefault="0007483C" w:rsidP="0007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</w:t>
            </w: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4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реализацию муниципальных целевых программ</w:t>
            </w: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4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Парижскокоммунского сельского поселения на 2013 год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09"/>
              <w:gridCol w:w="830"/>
              <w:gridCol w:w="259"/>
              <w:gridCol w:w="322"/>
              <w:gridCol w:w="373"/>
              <w:gridCol w:w="574"/>
              <w:gridCol w:w="997"/>
            </w:tblGrid>
            <w:tr w:rsidR="0007483C" w:rsidRPr="0007483C">
              <w:tc>
                <w:tcPr>
                  <w:tcW w:w="0" w:type="auto"/>
                  <w:vAlign w:val="center"/>
                  <w:hideMark/>
                </w:tcPr>
                <w:p w:rsidR="0007483C" w:rsidRPr="0007483C" w:rsidRDefault="0007483C" w:rsidP="0007483C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8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программы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483C" w:rsidRPr="0007483C" w:rsidRDefault="0007483C" w:rsidP="0007483C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8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ЦСР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483C" w:rsidRPr="0007483C" w:rsidRDefault="0007483C" w:rsidP="0007483C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8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483C" w:rsidRPr="0007483C" w:rsidRDefault="0007483C" w:rsidP="0007483C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8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483C" w:rsidRPr="0007483C" w:rsidRDefault="0007483C" w:rsidP="0007483C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8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483C" w:rsidRPr="0007483C" w:rsidRDefault="0007483C" w:rsidP="0007483C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8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ГРБС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483C" w:rsidRPr="0007483C" w:rsidRDefault="0007483C" w:rsidP="0007483C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8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</w:t>
                  </w:r>
                </w:p>
                <w:p w:rsidR="0007483C" w:rsidRPr="0007483C" w:rsidRDefault="0007483C" w:rsidP="0007483C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8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(тыс.руб.)</w:t>
                  </w:r>
                </w:p>
              </w:tc>
            </w:tr>
            <w:tr w:rsidR="0007483C" w:rsidRPr="0007483C">
              <w:tc>
                <w:tcPr>
                  <w:tcW w:w="0" w:type="auto"/>
                  <w:vAlign w:val="center"/>
                  <w:hideMark/>
                </w:tcPr>
                <w:p w:rsidR="0007483C" w:rsidRPr="0007483C" w:rsidRDefault="0007483C" w:rsidP="0007483C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8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Ведомственные целевые программы - всего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483C" w:rsidRPr="0007483C" w:rsidRDefault="0007483C" w:rsidP="000748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483C" w:rsidRPr="0007483C" w:rsidRDefault="0007483C" w:rsidP="000748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483C" w:rsidRPr="0007483C" w:rsidRDefault="0007483C" w:rsidP="000748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483C" w:rsidRPr="0007483C" w:rsidRDefault="0007483C" w:rsidP="000748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483C" w:rsidRPr="0007483C" w:rsidRDefault="0007483C" w:rsidP="000748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483C" w:rsidRPr="0007483C" w:rsidRDefault="0007483C" w:rsidP="0007483C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8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525,0</w:t>
                  </w:r>
                </w:p>
              </w:tc>
            </w:tr>
            <w:tr w:rsidR="0007483C" w:rsidRPr="0007483C">
              <w:tc>
                <w:tcPr>
                  <w:tcW w:w="0" w:type="auto"/>
                  <w:vAlign w:val="center"/>
                  <w:hideMark/>
                </w:tcPr>
                <w:p w:rsidR="0007483C" w:rsidRPr="0007483C" w:rsidRDefault="0007483C" w:rsidP="0007483C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8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Ведомственная целевая программа «Развитие сельской культуры Парижскокоммунского сельского поселения на 2014-2015 годы»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483C" w:rsidRPr="0007483C" w:rsidRDefault="0007483C" w:rsidP="000748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483C" w:rsidRPr="0007483C" w:rsidRDefault="0007483C" w:rsidP="0007483C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8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483C" w:rsidRPr="0007483C" w:rsidRDefault="0007483C" w:rsidP="0007483C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8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483C" w:rsidRPr="0007483C" w:rsidRDefault="0007483C" w:rsidP="000748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483C" w:rsidRPr="0007483C" w:rsidRDefault="0007483C" w:rsidP="000748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483C" w:rsidRPr="0007483C" w:rsidRDefault="0007483C" w:rsidP="0007483C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8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525,0</w:t>
                  </w:r>
                </w:p>
              </w:tc>
            </w:tr>
            <w:tr w:rsidR="0007483C" w:rsidRPr="0007483C">
              <w:tc>
                <w:tcPr>
                  <w:tcW w:w="0" w:type="auto"/>
                  <w:vAlign w:val="center"/>
                  <w:hideMark/>
                </w:tcPr>
                <w:p w:rsidR="0007483C" w:rsidRPr="0007483C" w:rsidRDefault="0007483C" w:rsidP="0007483C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8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Культура и кинематография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483C" w:rsidRPr="0007483C" w:rsidRDefault="0007483C" w:rsidP="000748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483C" w:rsidRPr="0007483C" w:rsidRDefault="0007483C" w:rsidP="0007483C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8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483C" w:rsidRPr="0007483C" w:rsidRDefault="0007483C" w:rsidP="0007483C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8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483C" w:rsidRPr="0007483C" w:rsidRDefault="0007483C" w:rsidP="000748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483C" w:rsidRPr="0007483C" w:rsidRDefault="0007483C" w:rsidP="000748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483C" w:rsidRPr="0007483C" w:rsidRDefault="0007483C" w:rsidP="0007483C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8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525,0</w:t>
                  </w:r>
                </w:p>
              </w:tc>
            </w:tr>
            <w:tr w:rsidR="0007483C" w:rsidRPr="0007483C">
              <w:tc>
                <w:tcPr>
                  <w:tcW w:w="0" w:type="auto"/>
                  <w:vAlign w:val="center"/>
                  <w:hideMark/>
                </w:tcPr>
                <w:p w:rsidR="0007483C" w:rsidRPr="0007483C" w:rsidRDefault="0007483C" w:rsidP="0007483C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8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483C" w:rsidRPr="0007483C" w:rsidRDefault="0007483C" w:rsidP="0007483C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8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4409900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483C" w:rsidRPr="0007483C" w:rsidRDefault="0007483C" w:rsidP="0007483C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8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483C" w:rsidRPr="0007483C" w:rsidRDefault="0007483C" w:rsidP="0007483C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8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483C" w:rsidRPr="0007483C" w:rsidRDefault="0007483C" w:rsidP="000748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483C" w:rsidRPr="0007483C" w:rsidRDefault="0007483C" w:rsidP="000748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483C" w:rsidRPr="0007483C" w:rsidRDefault="0007483C" w:rsidP="0007483C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8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370,0</w:t>
                  </w:r>
                </w:p>
              </w:tc>
            </w:tr>
            <w:tr w:rsidR="0007483C" w:rsidRPr="0007483C">
              <w:tc>
                <w:tcPr>
                  <w:tcW w:w="0" w:type="auto"/>
                  <w:vAlign w:val="center"/>
                  <w:hideMark/>
                </w:tcPr>
                <w:p w:rsidR="0007483C" w:rsidRPr="0007483C" w:rsidRDefault="0007483C" w:rsidP="0007483C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8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Фонд оплаты труда и страховые взносы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483C" w:rsidRPr="0007483C" w:rsidRDefault="0007483C" w:rsidP="0007483C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8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4409900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483C" w:rsidRPr="0007483C" w:rsidRDefault="0007483C" w:rsidP="0007483C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8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483C" w:rsidRPr="0007483C" w:rsidRDefault="0007483C" w:rsidP="0007483C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8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483C" w:rsidRPr="0007483C" w:rsidRDefault="0007483C" w:rsidP="0007483C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8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483C" w:rsidRPr="0007483C" w:rsidRDefault="0007483C" w:rsidP="0007483C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8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483C" w:rsidRPr="0007483C" w:rsidRDefault="0007483C" w:rsidP="0007483C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8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267,4</w:t>
                  </w:r>
                </w:p>
              </w:tc>
            </w:tr>
            <w:tr w:rsidR="0007483C" w:rsidRPr="0007483C">
              <w:tc>
                <w:tcPr>
                  <w:tcW w:w="0" w:type="auto"/>
                  <w:vAlign w:val="center"/>
                  <w:hideMark/>
                </w:tcPr>
                <w:p w:rsidR="0007483C" w:rsidRPr="0007483C" w:rsidRDefault="0007483C" w:rsidP="0007483C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8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Прочая закупка товаров, работ и услуг для муниципальных нужд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483C" w:rsidRPr="0007483C" w:rsidRDefault="0007483C" w:rsidP="0007483C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8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4409900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483C" w:rsidRPr="0007483C" w:rsidRDefault="0007483C" w:rsidP="0007483C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8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483C" w:rsidRPr="0007483C" w:rsidRDefault="0007483C" w:rsidP="0007483C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8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483C" w:rsidRPr="0007483C" w:rsidRDefault="0007483C" w:rsidP="0007483C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8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483C" w:rsidRPr="0007483C" w:rsidRDefault="0007483C" w:rsidP="0007483C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8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483C" w:rsidRPr="0007483C" w:rsidRDefault="0007483C" w:rsidP="0007483C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8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102,6</w:t>
                  </w:r>
                </w:p>
              </w:tc>
            </w:tr>
            <w:tr w:rsidR="0007483C" w:rsidRPr="0007483C">
              <w:tc>
                <w:tcPr>
                  <w:tcW w:w="0" w:type="auto"/>
                  <w:vAlign w:val="center"/>
                  <w:hideMark/>
                </w:tcPr>
                <w:p w:rsidR="0007483C" w:rsidRPr="0007483C" w:rsidRDefault="0007483C" w:rsidP="0007483C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8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Библиотеки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483C" w:rsidRPr="0007483C" w:rsidRDefault="0007483C" w:rsidP="0007483C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8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4429900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483C" w:rsidRPr="0007483C" w:rsidRDefault="0007483C" w:rsidP="0007483C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8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483C" w:rsidRPr="0007483C" w:rsidRDefault="0007483C" w:rsidP="0007483C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8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483C" w:rsidRPr="0007483C" w:rsidRDefault="0007483C" w:rsidP="000748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483C" w:rsidRPr="0007483C" w:rsidRDefault="0007483C" w:rsidP="000748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483C" w:rsidRPr="0007483C" w:rsidRDefault="0007483C" w:rsidP="0007483C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8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155,0</w:t>
                  </w:r>
                </w:p>
              </w:tc>
            </w:tr>
            <w:tr w:rsidR="0007483C" w:rsidRPr="0007483C">
              <w:tc>
                <w:tcPr>
                  <w:tcW w:w="0" w:type="auto"/>
                  <w:vAlign w:val="center"/>
                  <w:hideMark/>
                </w:tcPr>
                <w:p w:rsidR="0007483C" w:rsidRPr="0007483C" w:rsidRDefault="0007483C" w:rsidP="0007483C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8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Фонд оплаты труда и страховые взносы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483C" w:rsidRPr="0007483C" w:rsidRDefault="0007483C" w:rsidP="0007483C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8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4429900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483C" w:rsidRPr="0007483C" w:rsidRDefault="0007483C" w:rsidP="0007483C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8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483C" w:rsidRPr="0007483C" w:rsidRDefault="0007483C" w:rsidP="0007483C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8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483C" w:rsidRPr="0007483C" w:rsidRDefault="0007483C" w:rsidP="0007483C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8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483C" w:rsidRPr="0007483C" w:rsidRDefault="0007483C" w:rsidP="0007483C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8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483C" w:rsidRPr="0007483C" w:rsidRDefault="0007483C" w:rsidP="0007483C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8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152,5</w:t>
                  </w:r>
                </w:p>
              </w:tc>
            </w:tr>
            <w:tr w:rsidR="0007483C" w:rsidRPr="0007483C">
              <w:tc>
                <w:tcPr>
                  <w:tcW w:w="0" w:type="auto"/>
                  <w:vAlign w:val="center"/>
                  <w:hideMark/>
                </w:tcPr>
                <w:p w:rsidR="0007483C" w:rsidRPr="0007483C" w:rsidRDefault="0007483C" w:rsidP="0007483C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8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Прочая закупка товаров, работ и услуг для муниципальных нужд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483C" w:rsidRPr="0007483C" w:rsidRDefault="0007483C" w:rsidP="0007483C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8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4429900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483C" w:rsidRPr="0007483C" w:rsidRDefault="0007483C" w:rsidP="0007483C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8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483C" w:rsidRPr="0007483C" w:rsidRDefault="0007483C" w:rsidP="0007483C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8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483C" w:rsidRPr="0007483C" w:rsidRDefault="0007483C" w:rsidP="0007483C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8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483C" w:rsidRPr="0007483C" w:rsidRDefault="0007483C" w:rsidP="0007483C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8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483C" w:rsidRPr="0007483C" w:rsidRDefault="0007483C" w:rsidP="0007483C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8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2,5</w:t>
                  </w:r>
                </w:p>
              </w:tc>
            </w:tr>
            <w:tr w:rsidR="0007483C" w:rsidRPr="0007483C">
              <w:tc>
                <w:tcPr>
                  <w:tcW w:w="0" w:type="auto"/>
                  <w:vAlign w:val="center"/>
                  <w:hideMark/>
                </w:tcPr>
                <w:p w:rsidR="0007483C" w:rsidRPr="0007483C" w:rsidRDefault="0007483C" w:rsidP="0007483C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8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483C" w:rsidRPr="0007483C" w:rsidRDefault="0007483C" w:rsidP="000748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483C" w:rsidRPr="0007483C" w:rsidRDefault="0007483C" w:rsidP="000748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483C" w:rsidRPr="0007483C" w:rsidRDefault="0007483C" w:rsidP="000748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483C" w:rsidRPr="0007483C" w:rsidRDefault="0007483C" w:rsidP="000748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483C" w:rsidRPr="0007483C" w:rsidRDefault="0007483C" w:rsidP="000748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483C" w:rsidRPr="0007483C" w:rsidRDefault="0007483C" w:rsidP="000748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7483C" w:rsidRPr="0007483C">
              <w:tc>
                <w:tcPr>
                  <w:tcW w:w="0" w:type="auto"/>
                  <w:vAlign w:val="center"/>
                  <w:hideMark/>
                </w:tcPr>
                <w:p w:rsidR="0007483C" w:rsidRPr="0007483C" w:rsidRDefault="0007483C" w:rsidP="0007483C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8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Муниципальное казенное учреждение культуры «Парижскокоммунски</w:t>
                  </w:r>
                  <w:r w:rsidRPr="000748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й сельский дом культуры»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483C" w:rsidRPr="0007483C" w:rsidRDefault="0007483C" w:rsidP="000748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483C" w:rsidRPr="0007483C" w:rsidRDefault="0007483C" w:rsidP="000748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483C" w:rsidRPr="0007483C" w:rsidRDefault="0007483C" w:rsidP="000748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483C" w:rsidRPr="0007483C" w:rsidRDefault="0007483C" w:rsidP="000748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483C" w:rsidRPr="0007483C" w:rsidRDefault="0007483C" w:rsidP="000748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483C" w:rsidRPr="0007483C" w:rsidRDefault="0007483C" w:rsidP="000748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483C" w:rsidRPr="0007483C" w:rsidRDefault="0007483C" w:rsidP="0007483C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483C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Приложение № 9</w:t>
      </w:r>
      <w:r w:rsidRPr="0007483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к решению Совета народных депутатов</w:t>
      </w:r>
      <w:r w:rsidRPr="0007483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Парижскокоммунского сельского поселения</w:t>
      </w:r>
      <w:r w:rsidRPr="0007483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« О бюджете Парижскокоммунского сельского</w:t>
      </w:r>
      <w:r w:rsidRPr="0007483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поселения на 2013 и на плановый период</w:t>
      </w:r>
      <w:r w:rsidRPr="0007483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2014 и 2015 годов»</w:t>
      </w:r>
      <w:r w:rsidRPr="0007483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07483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07483C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Распределение бюджетных ассигнований</w:t>
      </w:r>
      <w:r w:rsidRPr="0007483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07483C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на реализацию муниципальных целевых программ</w:t>
      </w:r>
      <w:r w:rsidRPr="0007483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07483C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Парижскокоммунского сельского поселения на 2014 и 2015 годы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47"/>
        <w:gridCol w:w="870"/>
        <w:gridCol w:w="270"/>
        <w:gridCol w:w="337"/>
        <w:gridCol w:w="390"/>
        <w:gridCol w:w="601"/>
        <w:gridCol w:w="570"/>
        <w:gridCol w:w="570"/>
      </w:tblGrid>
      <w:tr w:rsidR="0007483C" w:rsidRPr="0007483C" w:rsidTr="0007483C">
        <w:trPr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Ведомственные целевые программы - всего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566,1</w:t>
            </w: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целевая программа «Развитие сельской культуры Парижскокоммунского сельского поселения на 2014-2015 годы»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566,1</w:t>
            </w: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566,1</w:t>
            </w: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4409900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385,0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381,1</w:t>
            </w: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4409900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337,4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337,4</w:t>
            </w: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4409900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47,6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43,7</w:t>
            </w: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4429900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185,0</w:t>
            </w: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4429900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182,5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182,5</w:t>
            </w: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4429900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Исполнитель: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3C" w:rsidRPr="0007483C" w:rsidTr="0007483C">
        <w:trPr>
          <w:jc w:val="center"/>
        </w:trPr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культуры «Парижскокоммунский сельский дом культуры»</w:t>
            </w: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3C" w:rsidRPr="0007483C" w:rsidRDefault="0007483C" w:rsidP="0007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483C" w:rsidRPr="0007483C" w:rsidRDefault="0007483C" w:rsidP="000748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704C88" w:rsidRPr="00CF3F4C" w:rsidRDefault="00704C88" w:rsidP="00CF3F4C">
      <w:bookmarkStart w:id="0" w:name="_GoBack"/>
      <w:bookmarkEnd w:id="0"/>
    </w:p>
    <w:sectPr w:rsidR="00704C88" w:rsidRPr="00CF3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67BFE"/>
    <w:multiLevelType w:val="multilevel"/>
    <w:tmpl w:val="0E425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39D"/>
    <w:rsid w:val="0007483C"/>
    <w:rsid w:val="0009755F"/>
    <w:rsid w:val="00097AF3"/>
    <w:rsid w:val="0021139D"/>
    <w:rsid w:val="00466CA2"/>
    <w:rsid w:val="004D20DC"/>
    <w:rsid w:val="00704C88"/>
    <w:rsid w:val="00925B26"/>
    <w:rsid w:val="00CF3F4C"/>
    <w:rsid w:val="00D36B1E"/>
    <w:rsid w:val="00D66659"/>
    <w:rsid w:val="00EC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68AA5-5D83-4FE3-A2B0-B03EE99C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6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6659"/>
    <w:rPr>
      <w:color w:val="0000FF"/>
      <w:u w:val="single"/>
    </w:rPr>
  </w:style>
  <w:style w:type="paragraph" w:customStyle="1" w:styleId="msonormal0">
    <w:name w:val="msonormal"/>
    <w:basedOn w:val="a"/>
    <w:rsid w:val="00074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6978</Words>
  <Characters>39775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2023-07-18T08:57:00Z</dcterms:created>
  <dcterms:modified xsi:type="dcterms:W3CDTF">2023-07-18T08:57:00Z</dcterms:modified>
</cp:coreProperties>
</file>